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3116"/>
        <w:gridCol w:w="817"/>
        <w:gridCol w:w="5415"/>
        <w:gridCol w:w="707"/>
        <w:gridCol w:w="5560"/>
      </w:tblGrid>
      <w:tr w:rsidR="004E47D0" w:rsidTr="00A52260">
        <w:tc>
          <w:tcPr>
            <w:tcW w:w="3116" w:type="dxa"/>
            <w:shd w:val="clear" w:color="auto" w:fill="DBE5F1" w:themeFill="accent1" w:themeFillTint="33"/>
          </w:tcPr>
          <w:p w:rsidR="004E47D0" w:rsidRDefault="004E47D0" w:rsidP="004E47D0">
            <w:pPr>
              <w:jc w:val="center"/>
            </w:pPr>
            <w:r w:rsidRPr="001E52B0">
              <w:rPr>
                <w:rFonts w:asciiTheme="majorEastAsia" w:eastAsiaTheme="majorEastAsia" w:hAnsiTheme="majorEastAsia" w:hint="eastAsia"/>
                <w:sz w:val="20"/>
              </w:rPr>
              <w:t>評価表の項目</w:t>
            </w:r>
          </w:p>
        </w:tc>
        <w:tc>
          <w:tcPr>
            <w:tcW w:w="6232" w:type="dxa"/>
            <w:gridSpan w:val="2"/>
            <w:shd w:val="clear" w:color="auto" w:fill="DBE5F1" w:themeFill="accent1" w:themeFillTint="33"/>
          </w:tcPr>
          <w:p w:rsidR="004E47D0" w:rsidRDefault="004E47D0" w:rsidP="004E47D0">
            <w:pPr>
              <w:jc w:val="center"/>
            </w:pPr>
            <w:r>
              <w:rPr>
                <w:rFonts w:hint="eastAsia"/>
              </w:rPr>
              <w:t>評価Ａ</w:t>
            </w:r>
          </w:p>
        </w:tc>
        <w:tc>
          <w:tcPr>
            <w:tcW w:w="6267" w:type="dxa"/>
            <w:gridSpan w:val="2"/>
            <w:shd w:val="clear" w:color="auto" w:fill="DBE5F1" w:themeFill="accent1" w:themeFillTint="33"/>
          </w:tcPr>
          <w:p w:rsidR="004E47D0" w:rsidRDefault="004E47D0" w:rsidP="004E47D0">
            <w:pPr>
              <w:jc w:val="center"/>
            </w:pPr>
            <w:r>
              <w:rPr>
                <w:rFonts w:hint="eastAsia"/>
              </w:rPr>
              <w:t>評価Ｂ</w:t>
            </w:r>
          </w:p>
        </w:tc>
      </w:tr>
      <w:tr w:rsidR="004E47D0" w:rsidTr="00A52260">
        <w:tc>
          <w:tcPr>
            <w:tcW w:w="3116" w:type="dxa"/>
          </w:tcPr>
          <w:p w:rsidR="004E47D0" w:rsidRDefault="002F5757" w:rsidP="002F5757">
            <w:pPr>
              <w:ind w:left="210" w:hangingChars="100" w:hanging="210"/>
            </w:pPr>
            <w:r>
              <w:rPr>
                <w:rFonts w:hint="eastAsia"/>
              </w:rPr>
              <w:t>1</w:t>
            </w:r>
            <w:r>
              <w:rPr>
                <w:rFonts w:hint="eastAsia"/>
              </w:rPr>
              <w:t>．</w:t>
            </w:r>
            <w:r w:rsidRPr="002F5757">
              <w:rPr>
                <w:rFonts w:hint="eastAsia"/>
              </w:rPr>
              <w:t>患者に自分の立場を説明している</w:t>
            </w:r>
          </w:p>
        </w:tc>
        <w:tc>
          <w:tcPr>
            <w:tcW w:w="817" w:type="dxa"/>
          </w:tcPr>
          <w:p w:rsidR="004E47D0" w:rsidRDefault="002F5757">
            <w:r>
              <w:rPr>
                <w:rFonts w:hint="eastAsia"/>
              </w:rPr>
              <w:t>(</w:t>
            </w:r>
            <w:r w:rsidR="004E47D0">
              <w:rPr>
                <w:rFonts w:hint="eastAsia"/>
              </w:rPr>
              <w:t>10</w:t>
            </w:r>
            <w:r>
              <w:rPr>
                <w:rFonts w:hint="eastAsia"/>
              </w:rPr>
              <w:t>)</w:t>
            </w:r>
          </w:p>
          <w:p w:rsidR="002F5757" w:rsidRDefault="002F5757">
            <w:r>
              <w:rPr>
                <w:rFonts w:hint="eastAsia"/>
              </w:rPr>
              <w:t>10</w:t>
            </w:r>
          </w:p>
        </w:tc>
        <w:tc>
          <w:tcPr>
            <w:tcW w:w="5415" w:type="dxa"/>
          </w:tcPr>
          <w:p w:rsidR="004E47D0" w:rsidRDefault="00B3125F">
            <w:r w:rsidRPr="001E52B0">
              <w:rPr>
                <w:rFonts w:asciiTheme="majorEastAsia" w:eastAsiaTheme="majorEastAsia" w:hAnsiTheme="majorEastAsia" w:hint="eastAsia"/>
                <w:sz w:val="20"/>
              </w:rPr>
              <w:t>自分の立場を</w:t>
            </w:r>
            <w:r w:rsidRPr="000D4D4B">
              <w:rPr>
                <w:rFonts w:asciiTheme="majorEastAsia" w:eastAsiaTheme="majorEastAsia" w:hAnsiTheme="majorEastAsia" w:hint="eastAsia"/>
                <w:sz w:val="20"/>
              </w:rPr>
              <w:t>明確に説明し、すぐに</w:t>
            </w:r>
            <w:r w:rsidRPr="001E52B0">
              <w:rPr>
                <w:rFonts w:asciiTheme="majorEastAsia" w:eastAsiaTheme="majorEastAsia" w:hAnsiTheme="majorEastAsia" w:hint="eastAsia"/>
                <w:sz w:val="20"/>
              </w:rPr>
              <w:t>診察の承諾を得ている。</w:t>
            </w:r>
          </w:p>
        </w:tc>
        <w:tc>
          <w:tcPr>
            <w:tcW w:w="707" w:type="dxa"/>
          </w:tcPr>
          <w:p w:rsidR="002F5757" w:rsidRDefault="002F5757" w:rsidP="002F5757">
            <w:r>
              <w:rPr>
                <w:rFonts w:hint="eastAsia"/>
              </w:rPr>
              <w:t>(10)</w:t>
            </w:r>
          </w:p>
          <w:p w:rsidR="004E47D0" w:rsidRDefault="004E47D0">
            <w:r>
              <w:rPr>
                <w:rFonts w:hint="eastAsia"/>
              </w:rPr>
              <w:t>9</w:t>
            </w:r>
          </w:p>
        </w:tc>
        <w:tc>
          <w:tcPr>
            <w:tcW w:w="5560" w:type="dxa"/>
          </w:tcPr>
          <w:p w:rsidR="004E47D0" w:rsidRDefault="00B3125F" w:rsidP="00124F16">
            <w:r>
              <w:rPr>
                <w:rFonts w:hint="eastAsia"/>
              </w:rPr>
              <w:t>自分が医師なのか、看護師なのか説明が足らず、患者に「なぜ医師が診てくれないのか」の言葉に丁寧に応えるが</w:t>
            </w:r>
            <w:r w:rsidR="00124F16">
              <w:rPr>
                <w:rFonts w:hint="eastAsia"/>
              </w:rPr>
              <w:t>ゆったりとした話し方で</w:t>
            </w:r>
            <w:r>
              <w:rPr>
                <w:rFonts w:hint="eastAsia"/>
              </w:rPr>
              <w:t>、</w:t>
            </w:r>
            <w:r w:rsidRPr="00A11FB0">
              <w:rPr>
                <w:rFonts w:hint="eastAsia"/>
                <w:u w:val="single"/>
              </w:rPr>
              <w:t>承諾にやや時間を要する。</w:t>
            </w:r>
          </w:p>
        </w:tc>
      </w:tr>
      <w:tr w:rsidR="004E47D0" w:rsidTr="004E47D0">
        <w:tc>
          <w:tcPr>
            <w:tcW w:w="3119" w:type="dxa"/>
          </w:tcPr>
          <w:p w:rsidR="004E47D0" w:rsidRDefault="002F5757">
            <w:r>
              <w:rPr>
                <w:rFonts w:hint="eastAsia"/>
              </w:rPr>
              <w:t>2</w:t>
            </w:r>
            <w:r>
              <w:rPr>
                <w:rFonts w:hint="eastAsia"/>
              </w:rPr>
              <w:t>．</w:t>
            </w:r>
            <w:r w:rsidRPr="002F5757">
              <w:rPr>
                <w:rFonts w:hint="eastAsia"/>
              </w:rPr>
              <w:t>問診の実施</w:t>
            </w:r>
          </w:p>
          <w:p w:rsidR="002F5757" w:rsidRDefault="002F5757">
            <w:r>
              <w:rPr>
                <w:rFonts w:hint="eastAsia"/>
              </w:rPr>
              <w:t xml:space="preserve">1) </w:t>
            </w:r>
            <w:r w:rsidRPr="002F5757">
              <w:rPr>
                <w:rFonts w:hint="eastAsia"/>
              </w:rPr>
              <w:t>糖尿病以外の既往歴</w:t>
            </w:r>
          </w:p>
          <w:p w:rsidR="002F5757" w:rsidRDefault="002F5757">
            <w:r>
              <w:rPr>
                <w:rFonts w:hint="eastAsia"/>
              </w:rPr>
              <w:t xml:space="preserve">2) </w:t>
            </w:r>
            <w:r w:rsidRPr="002F5757">
              <w:rPr>
                <w:rFonts w:hint="eastAsia"/>
              </w:rPr>
              <w:t>足の潰瘍等の既往</w:t>
            </w:r>
          </w:p>
          <w:p w:rsidR="002F5757" w:rsidRDefault="002F5757">
            <w:r>
              <w:rPr>
                <w:rFonts w:hint="eastAsia"/>
              </w:rPr>
              <w:t xml:space="preserve">3) </w:t>
            </w:r>
            <w:r w:rsidRPr="002F5757">
              <w:rPr>
                <w:rFonts w:hint="eastAsia"/>
              </w:rPr>
              <w:t>糖尿病の治療歴</w:t>
            </w:r>
          </w:p>
          <w:p w:rsidR="002F5757" w:rsidRDefault="002F5757">
            <w:r>
              <w:rPr>
                <w:rFonts w:hint="eastAsia"/>
              </w:rPr>
              <w:t xml:space="preserve">4) </w:t>
            </w:r>
            <w:r w:rsidRPr="002F5757">
              <w:rPr>
                <w:rFonts w:hint="eastAsia"/>
              </w:rPr>
              <w:t>糖尿病治療に対する考え</w:t>
            </w:r>
          </w:p>
          <w:p w:rsidR="002F5757" w:rsidRDefault="002F5757">
            <w:r>
              <w:rPr>
                <w:rFonts w:hint="eastAsia"/>
              </w:rPr>
              <w:t xml:space="preserve">5) </w:t>
            </w:r>
            <w:r w:rsidRPr="002F5757">
              <w:rPr>
                <w:rFonts w:hint="eastAsia"/>
              </w:rPr>
              <w:t>生活状況</w:t>
            </w:r>
          </w:p>
          <w:p w:rsidR="002F5757" w:rsidRDefault="002F5757">
            <w:r>
              <w:rPr>
                <w:rFonts w:hint="eastAsia"/>
              </w:rPr>
              <w:t xml:space="preserve">6) </w:t>
            </w:r>
            <w:r w:rsidRPr="002F5757">
              <w:rPr>
                <w:rFonts w:hint="eastAsia"/>
              </w:rPr>
              <w:t>セルフケア能力</w:t>
            </w:r>
          </w:p>
        </w:tc>
        <w:tc>
          <w:tcPr>
            <w:tcW w:w="817" w:type="dxa"/>
          </w:tcPr>
          <w:p w:rsidR="002F5757" w:rsidRDefault="002F5757">
            <w:r>
              <w:rPr>
                <w:rFonts w:hint="eastAsia"/>
              </w:rPr>
              <w:t>(10)</w:t>
            </w:r>
          </w:p>
          <w:p w:rsidR="004E47D0" w:rsidRDefault="004E47D0">
            <w:r>
              <w:rPr>
                <w:rFonts w:hint="eastAsia"/>
              </w:rPr>
              <w:t>8</w:t>
            </w:r>
          </w:p>
        </w:tc>
        <w:tc>
          <w:tcPr>
            <w:tcW w:w="5421" w:type="dxa"/>
          </w:tcPr>
          <w:p w:rsidR="004E47D0" w:rsidRDefault="00B3125F">
            <w:r>
              <w:rPr>
                <w:rFonts w:hint="eastAsia"/>
              </w:rPr>
              <w:t>問診は相手の言葉を反復して、確認をとっている。</w:t>
            </w:r>
          </w:p>
          <w:p w:rsidR="00B3125F" w:rsidRDefault="00B3125F">
            <w:r>
              <w:rPr>
                <w:rFonts w:hint="eastAsia"/>
              </w:rPr>
              <w:t>既往歴や糖尿病についての経過、現在の創の経過、原因を探るための生活環境</w:t>
            </w:r>
            <w:r w:rsidR="00131D67">
              <w:rPr>
                <w:rFonts w:hint="eastAsia"/>
              </w:rPr>
              <w:t>や仕事内容</w:t>
            </w:r>
            <w:r>
              <w:rPr>
                <w:rFonts w:hint="eastAsia"/>
              </w:rPr>
              <w:t>、セルフケアについても聞けているが、糖尿病に関しての知識の程度や</w:t>
            </w:r>
            <w:r w:rsidR="00124F16">
              <w:rPr>
                <w:rFonts w:hint="eastAsia"/>
              </w:rPr>
              <w:t>傷との関連性について、確認する質問にかける</w:t>
            </w:r>
          </w:p>
        </w:tc>
        <w:tc>
          <w:tcPr>
            <w:tcW w:w="674" w:type="dxa"/>
          </w:tcPr>
          <w:p w:rsidR="002F5757" w:rsidRDefault="002F5757" w:rsidP="002F5757">
            <w:r>
              <w:rPr>
                <w:rFonts w:hint="eastAsia"/>
              </w:rPr>
              <w:t>(10)</w:t>
            </w:r>
          </w:p>
          <w:p w:rsidR="004E47D0" w:rsidRDefault="004E47D0">
            <w:r>
              <w:rPr>
                <w:rFonts w:hint="eastAsia"/>
              </w:rPr>
              <w:t>9</w:t>
            </w:r>
          </w:p>
        </w:tc>
        <w:tc>
          <w:tcPr>
            <w:tcW w:w="5566" w:type="dxa"/>
          </w:tcPr>
          <w:p w:rsidR="004E47D0" w:rsidRDefault="00124F16">
            <w:r>
              <w:rPr>
                <w:rFonts w:hint="eastAsia"/>
              </w:rPr>
              <w:t>既往歴や糖尿病歴について、質問できている。血糖値やヘモグロビンＡ１Ｃの検査項目について、確認している。創陽のケアもどれくらい自己管理できているか、確認が取れている、仕事や生活などについては不明確</w:t>
            </w:r>
          </w:p>
        </w:tc>
      </w:tr>
      <w:tr w:rsidR="004E47D0" w:rsidTr="004E47D0">
        <w:tc>
          <w:tcPr>
            <w:tcW w:w="3119" w:type="dxa"/>
          </w:tcPr>
          <w:p w:rsidR="004E47D0" w:rsidRDefault="002F5757">
            <w:r>
              <w:rPr>
                <w:rFonts w:hint="eastAsia"/>
              </w:rPr>
              <w:t>3</w:t>
            </w:r>
            <w:r>
              <w:rPr>
                <w:rFonts w:hint="eastAsia"/>
              </w:rPr>
              <w:t>．</w:t>
            </w:r>
            <w:r w:rsidRPr="002F5757">
              <w:rPr>
                <w:rFonts w:hint="eastAsia"/>
              </w:rPr>
              <w:t>局所の診察の実施</w:t>
            </w:r>
          </w:p>
          <w:p w:rsidR="002F5757" w:rsidRDefault="002F5757">
            <w:r>
              <w:rPr>
                <w:rFonts w:hint="eastAsia"/>
              </w:rPr>
              <w:t xml:space="preserve">1) </w:t>
            </w:r>
            <w:r w:rsidRPr="002F5757">
              <w:rPr>
                <w:rFonts w:hint="eastAsia"/>
              </w:rPr>
              <w:t>触診</w:t>
            </w:r>
          </w:p>
          <w:p w:rsidR="002F5757" w:rsidRDefault="002F5757">
            <w:r>
              <w:rPr>
                <w:rFonts w:hint="eastAsia"/>
              </w:rPr>
              <w:t>・</w:t>
            </w:r>
            <w:r w:rsidRPr="002F5757">
              <w:rPr>
                <w:rFonts w:hint="eastAsia"/>
              </w:rPr>
              <w:t>足背動脈の触知</w:t>
            </w:r>
            <w:r>
              <w:rPr>
                <w:rFonts w:hint="eastAsia"/>
              </w:rPr>
              <w:t>・</w:t>
            </w:r>
            <w:r w:rsidRPr="002F5757">
              <w:rPr>
                <w:rFonts w:hint="eastAsia"/>
              </w:rPr>
              <w:t>後脛骨動脈の触知</w:t>
            </w:r>
            <w:r>
              <w:rPr>
                <w:rFonts w:hint="eastAsia"/>
              </w:rPr>
              <w:t>・</w:t>
            </w:r>
            <w:r w:rsidRPr="002F5757">
              <w:rPr>
                <w:rFonts w:hint="eastAsia"/>
              </w:rPr>
              <w:t>膝窩動脈の触知</w:t>
            </w:r>
            <w:r>
              <w:rPr>
                <w:rFonts w:hint="eastAsia"/>
              </w:rPr>
              <w:t>・</w:t>
            </w:r>
            <w:r w:rsidRPr="002F5757">
              <w:rPr>
                <w:rFonts w:hint="eastAsia"/>
              </w:rPr>
              <w:t>足や足趾、爪の変形の有無</w:t>
            </w:r>
            <w:r>
              <w:rPr>
                <w:rFonts w:hint="eastAsia"/>
              </w:rPr>
              <w:t>・</w:t>
            </w:r>
            <w:r w:rsidRPr="002F5757">
              <w:rPr>
                <w:rFonts w:hint="eastAsia"/>
              </w:rPr>
              <w:t>足の知覚</w:t>
            </w:r>
            <w:r w:rsidR="002D3F87">
              <w:rPr>
                <w:rFonts w:hint="eastAsia"/>
              </w:rPr>
              <w:t>・</w:t>
            </w:r>
            <w:r w:rsidRPr="002F5757">
              <w:rPr>
                <w:rFonts w:hint="eastAsia"/>
              </w:rPr>
              <w:t>足の温感</w:t>
            </w:r>
          </w:p>
          <w:p w:rsidR="002F5757" w:rsidRDefault="002F5757">
            <w:r>
              <w:rPr>
                <w:rFonts w:hint="eastAsia"/>
              </w:rPr>
              <w:t xml:space="preserve">2) </w:t>
            </w:r>
            <w:r w:rsidRPr="002F5757">
              <w:rPr>
                <w:rFonts w:hint="eastAsia"/>
              </w:rPr>
              <w:t>機器を使用しての診察</w:t>
            </w:r>
          </w:p>
          <w:p w:rsidR="002F5757" w:rsidRDefault="002F5757">
            <w:r>
              <w:rPr>
                <w:rFonts w:hint="eastAsia"/>
              </w:rPr>
              <w:t>・</w:t>
            </w:r>
            <w:r w:rsidRPr="002F5757">
              <w:rPr>
                <w:rFonts w:hint="eastAsia"/>
              </w:rPr>
              <w:t>ドップラーによる血流確認</w:t>
            </w:r>
          </w:p>
          <w:p w:rsidR="002F5757" w:rsidRDefault="002F5757" w:rsidP="002F5757">
            <w:pPr>
              <w:ind w:left="210" w:hangingChars="100" w:hanging="210"/>
            </w:pPr>
            <w:r>
              <w:rPr>
                <w:rFonts w:hint="eastAsia"/>
              </w:rPr>
              <w:t>・</w:t>
            </w:r>
            <w:r w:rsidRPr="002F5757">
              <w:rPr>
                <w:rFonts w:hint="eastAsia"/>
              </w:rPr>
              <w:t>モノフィラメントによる神経</w:t>
            </w:r>
          </w:p>
        </w:tc>
        <w:tc>
          <w:tcPr>
            <w:tcW w:w="817" w:type="dxa"/>
          </w:tcPr>
          <w:p w:rsidR="004E47D0" w:rsidRDefault="002F5757">
            <w:r>
              <w:rPr>
                <w:rFonts w:hint="eastAsia"/>
              </w:rPr>
              <w:t>(</w:t>
            </w:r>
            <w:r w:rsidR="004E47D0">
              <w:rPr>
                <w:rFonts w:hint="eastAsia"/>
              </w:rPr>
              <w:t>10</w:t>
            </w:r>
            <w:r>
              <w:rPr>
                <w:rFonts w:hint="eastAsia"/>
              </w:rPr>
              <w:t>)</w:t>
            </w:r>
          </w:p>
          <w:p w:rsidR="002F5757" w:rsidRDefault="002F5757">
            <w:r>
              <w:rPr>
                <w:rFonts w:hint="eastAsia"/>
              </w:rPr>
              <w:t>10</w:t>
            </w:r>
          </w:p>
        </w:tc>
        <w:tc>
          <w:tcPr>
            <w:tcW w:w="5421" w:type="dxa"/>
          </w:tcPr>
          <w:p w:rsidR="004E47D0" w:rsidRDefault="00124F16">
            <w:r>
              <w:rPr>
                <w:rFonts w:hint="eastAsia"/>
              </w:rPr>
              <w:t>両足の足背動脈、</w:t>
            </w:r>
            <w:r w:rsidRPr="002F5757">
              <w:rPr>
                <w:rFonts w:hint="eastAsia"/>
              </w:rPr>
              <w:t>後脛骨動脈</w:t>
            </w:r>
            <w:r>
              <w:rPr>
                <w:rFonts w:hint="eastAsia"/>
              </w:rPr>
              <w:t>を触れながら、痛み、知覚の確認が取れている。</w:t>
            </w:r>
            <w:r w:rsidRPr="002F5757">
              <w:rPr>
                <w:rFonts w:hint="eastAsia"/>
              </w:rPr>
              <w:t>後脛骨動脈</w:t>
            </w:r>
            <w:r>
              <w:rPr>
                <w:rFonts w:hint="eastAsia"/>
              </w:rPr>
              <w:t>のふれが弱いため、ドップラーで血流を確認する承諾を得て、行っている。また、知覚に関してはモノフィラメントを適切に使用し、確認している。</w:t>
            </w:r>
            <w:r w:rsidR="00131D67">
              <w:rPr>
                <w:rFonts w:hint="eastAsia"/>
              </w:rPr>
              <w:t>その際、足の指なども丁寧に診ている。</w:t>
            </w:r>
          </w:p>
        </w:tc>
        <w:tc>
          <w:tcPr>
            <w:tcW w:w="674" w:type="dxa"/>
          </w:tcPr>
          <w:p w:rsidR="00EA537E" w:rsidRDefault="00EA537E" w:rsidP="00EA537E">
            <w:r>
              <w:rPr>
                <w:rFonts w:hint="eastAsia"/>
              </w:rPr>
              <w:t>(10)</w:t>
            </w:r>
          </w:p>
          <w:p w:rsidR="004E47D0" w:rsidRDefault="00EA537E" w:rsidP="00EA537E">
            <w:r>
              <w:rPr>
                <w:rFonts w:hint="eastAsia"/>
              </w:rPr>
              <w:t>10</w:t>
            </w:r>
          </w:p>
        </w:tc>
        <w:tc>
          <w:tcPr>
            <w:tcW w:w="5566" w:type="dxa"/>
          </w:tcPr>
          <w:p w:rsidR="004E47D0" w:rsidRDefault="00124F16">
            <w:r>
              <w:rPr>
                <w:rFonts w:hint="eastAsia"/>
              </w:rPr>
              <w:t>両足の足背動脈、</w:t>
            </w:r>
            <w:r w:rsidRPr="002F5757">
              <w:rPr>
                <w:rFonts w:hint="eastAsia"/>
              </w:rPr>
              <w:t>後脛骨動脈</w:t>
            </w:r>
            <w:r>
              <w:rPr>
                <w:rFonts w:hint="eastAsia"/>
              </w:rPr>
              <w:t>を触れながら、痛み、知覚の確認が取れている。モノフィラメントを使用し、</w:t>
            </w:r>
            <w:r w:rsidR="00131D67">
              <w:rPr>
                <w:rFonts w:hint="eastAsia"/>
              </w:rPr>
              <w:t>知覚検査が行えている。足間も丁寧に傷や感染がないかを診察できている。</w:t>
            </w:r>
          </w:p>
        </w:tc>
      </w:tr>
      <w:tr w:rsidR="004E47D0" w:rsidTr="004E47D0">
        <w:tc>
          <w:tcPr>
            <w:tcW w:w="3119" w:type="dxa"/>
          </w:tcPr>
          <w:p w:rsidR="004E47D0" w:rsidRDefault="002F5757">
            <w:r>
              <w:rPr>
                <w:rFonts w:hint="eastAsia"/>
              </w:rPr>
              <w:t>4</w:t>
            </w:r>
            <w:r>
              <w:rPr>
                <w:rFonts w:hint="eastAsia"/>
              </w:rPr>
              <w:t>．</w:t>
            </w:r>
            <w:r w:rsidRPr="002F5757">
              <w:rPr>
                <w:rFonts w:hint="eastAsia"/>
              </w:rPr>
              <w:t>創部の局所診察</w:t>
            </w:r>
          </w:p>
          <w:p w:rsidR="002F5757" w:rsidRDefault="002F5757">
            <w:r>
              <w:rPr>
                <w:rFonts w:hint="eastAsia"/>
              </w:rPr>
              <w:t xml:space="preserve">1) </w:t>
            </w:r>
            <w:r w:rsidRPr="002F5757">
              <w:rPr>
                <w:rFonts w:hint="eastAsia"/>
              </w:rPr>
              <w:t>創の形状やサイズ</w:t>
            </w:r>
          </w:p>
          <w:p w:rsidR="002F5757" w:rsidRDefault="002F5757">
            <w:r>
              <w:rPr>
                <w:rFonts w:hint="eastAsia"/>
              </w:rPr>
              <w:t xml:space="preserve">2) </w:t>
            </w:r>
            <w:r w:rsidRPr="002F5757">
              <w:rPr>
                <w:rFonts w:hint="eastAsia"/>
              </w:rPr>
              <w:t>創の深さ</w:t>
            </w:r>
          </w:p>
          <w:p w:rsidR="002F5757" w:rsidRDefault="002F5757">
            <w:r>
              <w:rPr>
                <w:rFonts w:hint="eastAsia"/>
              </w:rPr>
              <w:t>3</w:t>
            </w:r>
            <w:r>
              <w:rPr>
                <w:rFonts w:hint="eastAsia"/>
              </w:rPr>
              <w:t>）</w:t>
            </w:r>
            <w:r w:rsidRPr="002F5757">
              <w:rPr>
                <w:rFonts w:hint="eastAsia"/>
              </w:rPr>
              <w:t>滲出液の有無</w:t>
            </w:r>
          </w:p>
          <w:p w:rsidR="002F5757" w:rsidRDefault="002F5757">
            <w:r>
              <w:rPr>
                <w:rFonts w:hint="eastAsia"/>
              </w:rPr>
              <w:t xml:space="preserve">4) </w:t>
            </w:r>
            <w:r w:rsidRPr="002F5757">
              <w:rPr>
                <w:rFonts w:hint="eastAsia"/>
              </w:rPr>
              <w:t>創周囲の皮膚の色調や腫脹</w:t>
            </w:r>
          </w:p>
          <w:p w:rsidR="002F5757" w:rsidRDefault="002F5757">
            <w:r>
              <w:rPr>
                <w:rFonts w:hint="eastAsia"/>
              </w:rPr>
              <w:t xml:space="preserve">5) </w:t>
            </w:r>
            <w:r w:rsidRPr="002F5757">
              <w:rPr>
                <w:rFonts w:hint="eastAsia"/>
              </w:rPr>
              <w:t>疼痛の有無</w:t>
            </w:r>
          </w:p>
        </w:tc>
        <w:tc>
          <w:tcPr>
            <w:tcW w:w="817" w:type="dxa"/>
          </w:tcPr>
          <w:p w:rsidR="004E47D0" w:rsidRDefault="002F5757">
            <w:r>
              <w:rPr>
                <w:rFonts w:hint="eastAsia"/>
              </w:rPr>
              <w:t>(</w:t>
            </w:r>
            <w:r w:rsidR="004E47D0">
              <w:rPr>
                <w:rFonts w:hint="eastAsia"/>
              </w:rPr>
              <w:t>10</w:t>
            </w:r>
            <w:r>
              <w:rPr>
                <w:rFonts w:hint="eastAsia"/>
              </w:rPr>
              <w:t>)</w:t>
            </w:r>
          </w:p>
          <w:p w:rsidR="002F5757" w:rsidRDefault="002F5757">
            <w:r>
              <w:rPr>
                <w:rFonts w:hint="eastAsia"/>
              </w:rPr>
              <w:t>10</w:t>
            </w:r>
          </w:p>
        </w:tc>
        <w:tc>
          <w:tcPr>
            <w:tcW w:w="5421" w:type="dxa"/>
          </w:tcPr>
          <w:p w:rsidR="004E47D0" w:rsidRDefault="00131D67">
            <w:r>
              <w:rPr>
                <w:rFonts w:hint="eastAsia"/>
              </w:rPr>
              <w:t>創のガーゼを外し、創のサイズを測定、深さ、部位</w:t>
            </w:r>
          </w:p>
          <w:p w:rsidR="00131D67" w:rsidRDefault="00131D67">
            <w:r>
              <w:rPr>
                <w:rFonts w:hint="eastAsia"/>
              </w:rPr>
              <w:t>滲出液の確認を行っている。提示された写真を見て、「傷の周りの腫れが感染であるかどうか、検査が必要であること」を話している。</w:t>
            </w:r>
          </w:p>
        </w:tc>
        <w:tc>
          <w:tcPr>
            <w:tcW w:w="674" w:type="dxa"/>
          </w:tcPr>
          <w:p w:rsidR="00EA537E" w:rsidRDefault="00EA537E" w:rsidP="00EA537E">
            <w:r>
              <w:rPr>
                <w:rFonts w:hint="eastAsia"/>
              </w:rPr>
              <w:t>(10)</w:t>
            </w:r>
          </w:p>
          <w:p w:rsidR="004E47D0" w:rsidRDefault="00EA537E" w:rsidP="00EA537E">
            <w:r>
              <w:rPr>
                <w:rFonts w:hint="eastAsia"/>
              </w:rPr>
              <w:t>8.5</w:t>
            </w:r>
          </w:p>
        </w:tc>
        <w:tc>
          <w:tcPr>
            <w:tcW w:w="5566" w:type="dxa"/>
          </w:tcPr>
          <w:p w:rsidR="004E47D0" w:rsidRDefault="00131D67">
            <w:r>
              <w:rPr>
                <w:rFonts w:hint="eastAsia"/>
              </w:rPr>
              <w:t>ガーゼをはがし、創の状態は診ているが、</w:t>
            </w:r>
            <w:r w:rsidRPr="00A52260">
              <w:rPr>
                <w:rFonts w:hint="eastAsia"/>
                <w:u w:val="single"/>
              </w:rPr>
              <w:t>サイズの測定などを行っていない。</w:t>
            </w:r>
            <w:r>
              <w:rPr>
                <w:rFonts w:hint="eastAsia"/>
              </w:rPr>
              <w:t>深さや部位などの確認はできている。</w:t>
            </w:r>
            <w:r w:rsidRPr="00A52260">
              <w:rPr>
                <w:rFonts w:hint="eastAsia"/>
                <w:u w:val="single"/>
              </w:rPr>
              <w:t>腫れていることの確認は言葉には出てこない</w:t>
            </w:r>
          </w:p>
        </w:tc>
      </w:tr>
      <w:tr w:rsidR="00A52260" w:rsidTr="004E47D0">
        <w:tc>
          <w:tcPr>
            <w:tcW w:w="3119" w:type="dxa"/>
          </w:tcPr>
          <w:p w:rsidR="00A52260" w:rsidRDefault="00A52260">
            <w:r>
              <w:rPr>
                <w:rFonts w:hint="eastAsia"/>
              </w:rPr>
              <w:t>5</w:t>
            </w:r>
            <w:r>
              <w:rPr>
                <w:rFonts w:hint="eastAsia"/>
              </w:rPr>
              <w:t>．</w:t>
            </w:r>
            <w:r w:rsidRPr="002F5757">
              <w:rPr>
                <w:rFonts w:hint="eastAsia"/>
              </w:rPr>
              <w:t>必要な検査の選択</w:t>
            </w:r>
          </w:p>
          <w:p w:rsidR="00A52260" w:rsidRDefault="00A52260">
            <w:r>
              <w:rPr>
                <w:rFonts w:hint="eastAsia"/>
              </w:rPr>
              <w:t xml:space="preserve">1) </w:t>
            </w:r>
            <w:r w:rsidRPr="002F5757">
              <w:rPr>
                <w:rFonts w:hint="eastAsia"/>
              </w:rPr>
              <w:t>レントゲン写真</w:t>
            </w:r>
          </w:p>
          <w:p w:rsidR="00A52260" w:rsidRDefault="00A52260">
            <w:r>
              <w:rPr>
                <w:rFonts w:hint="eastAsia"/>
              </w:rPr>
              <w:t xml:space="preserve">2) </w:t>
            </w:r>
            <w:r w:rsidRPr="002F5757">
              <w:rPr>
                <w:rFonts w:hint="eastAsia"/>
              </w:rPr>
              <w:t>血液検査（感染の判断、糖尿病のコントロール）</w:t>
            </w:r>
          </w:p>
        </w:tc>
        <w:tc>
          <w:tcPr>
            <w:tcW w:w="817" w:type="dxa"/>
          </w:tcPr>
          <w:p w:rsidR="00A52260" w:rsidRDefault="00A52260">
            <w:r>
              <w:rPr>
                <w:rFonts w:hint="eastAsia"/>
              </w:rPr>
              <w:t>(10)</w:t>
            </w:r>
          </w:p>
          <w:p w:rsidR="00A52260" w:rsidRDefault="00A52260">
            <w:r>
              <w:rPr>
                <w:rFonts w:hint="eastAsia"/>
              </w:rPr>
              <w:t>10</w:t>
            </w:r>
          </w:p>
        </w:tc>
        <w:tc>
          <w:tcPr>
            <w:tcW w:w="5421" w:type="dxa"/>
            <w:vMerge w:val="restart"/>
          </w:tcPr>
          <w:p w:rsidR="00A52260" w:rsidRDefault="00A52260">
            <w:r>
              <w:rPr>
                <w:rFonts w:hint="eastAsia"/>
              </w:rPr>
              <w:t>腫れている原因が炎症であるかどうか、血糖値がどうであるかを血液検査で確認する必要がある。腫れている足の骨に問題がないかどうかのレントゲン検査が必要であることが説明されている。</w:t>
            </w:r>
          </w:p>
        </w:tc>
        <w:tc>
          <w:tcPr>
            <w:tcW w:w="674" w:type="dxa"/>
          </w:tcPr>
          <w:p w:rsidR="00A52260" w:rsidRDefault="00A52260" w:rsidP="00EA537E">
            <w:r>
              <w:rPr>
                <w:rFonts w:hint="eastAsia"/>
              </w:rPr>
              <w:t>(10)</w:t>
            </w:r>
          </w:p>
          <w:p w:rsidR="00A52260" w:rsidRDefault="00A52260" w:rsidP="00EA537E">
            <w:r>
              <w:rPr>
                <w:rFonts w:hint="eastAsia"/>
              </w:rPr>
              <w:t>10</w:t>
            </w:r>
          </w:p>
        </w:tc>
        <w:tc>
          <w:tcPr>
            <w:tcW w:w="5566" w:type="dxa"/>
            <w:vMerge w:val="restart"/>
          </w:tcPr>
          <w:p w:rsidR="00A52260" w:rsidRDefault="00A52260">
            <w:r w:rsidRPr="00A52260">
              <w:rPr>
                <w:rFonts w:hint="eastAsia"/>
                <w:u w:val="single"/>
              </w:rPr>
              <w:t>足の骨がどうなっているのか、レントゲン検査が必要です。</w:t>
            </w:r>
            <w:r>
              <w:rPr>
                <w:rFonts w:hint="eastAsia"/>
                <w:u w:val="single"/>
              </w:rPr>
              <w:t>（足の腫れがあるためにという目的がややうすい）</w:t>
            </w:r>
            <w:r>
              <w:rPr>
                <w:rFonts w:hint="eastAsia"/>
              </w:rPr>
              <w:t>それから血液検査で創があるので炎症がないかどうか、足の感覚が鈍いので糖尿病の可能性もあるので血糖などを調べさせてください。</w:t>
            </w:r>
          </w:p>
        </w:tc>
      </w:tr>
      <w:tr w:rsidR="00A52260" w:rsidTr="00A52260">
        <w:tc>
          <w:tcPr>
            <w:tcW w:w="3116" w:type="dxa"/>
          </w:tcPr>
          <w:p w:rsidR="00A52260" w:rsidRDefault="00A52260">
            <w:r>
              <w:rPr>
                <w:rFonts w:hint="eastAsia"/>
              </w:rPr>
              <w:t>6</w:t>
            </w:r>
            <w:r>
              <w:rPr>
                <w:rFonts w:hint="eastAsia"/>
              </w:rPr>
              <w:t>．</w:t>
            </w:r>
            <w:r w:rsidRPr="002F5757">
              <w:rPr>
                <w:rFonts w:hint="eastAsia"/>
              </w:rPr>
              <w:t>必要な検査の説明（目的・得られる成果）</w:t>
            </w:r>
          </w:p>
        </w:tc>
        <w:tc>
          <w:tcPr>
            <w:tcW w:w="817" w:type="dxa"/>
          </w:tcPr>
          <w:p w:rsidR="00A52260" w:rsidRDefault="00A52260">
            <w:r>
              <w:rPr>
                <w:rFonts w:hint="eastAsia"/>
              </w:rPr>
              <w:t>(10)</w:t>
            </w:r>
          </w:p>
          <w:p w:rsidR="00A52260" w:rsidRDefault="00A52260">
            <w:r>
              <w:rPr>
                <w:rFonts w:hint="eastAsia"/>
              </w:rPr>
              <w:t>10</w:t>
            </w:r>
          </w:p>
        </w:tc>
        <w:tc>
          <w:tcPr>
            <w:tcW w:w="5415" w:type="dxa"/>
            <w:vMerge/>
          </w:tcPr>
          <w:p w:rsidR="00A52260" w:rsidRDefault="00A52260"/>
        </w:tc>
        <w:tc>
          <w:tcPr>
            <w:tcW w:w="707" w:type="dxa"/>
          </w:tcPr>
          <w:p w:rsidR="00A52260" w:rsidRDefault="00A52260" w:rsidP="00EA537E">
            <w:r>
              <w:rPr>
                <w:rFonts w:hint="eastAsia"/>
              </w:rPr>
              <w:t>(10)</w:t>
            </w:r>
          </w:p>
          <w:p w:rsidR="00A52260" w:rsidRDefault="00A52260" w:rsidP="00EA537E">
            <w:r>
              <w:rPr>
                <w:rFonts w:hint="eastAsia"/>
              </w:rPr>
              <w:t>8.5</w:t>
            </w:r>
          </w:p>
        </w:tc>
        <w:tc>
          <w:tcPr>
            <w:tcW w:w="5560" w:type="dxa"/>
            <w:vMerge/>
          </w:tcPr>
          <w:p w:rsidR="00A52260" w:rsidRDefault="00A52260"/>
        </w:tc>
      </w:tr>
      <w:tr w:rsidR="004E47D0" w:rsidTr="00A52260">
        <w:tc>
          <w:tcPr>
            <w:tcW w:w="3116" w:type="dxa"/>
          </w:tcPr>
          <w:p w:rsidR="004E47D0" w:rsidRDefault="002F5757">
            <w:r>
              <w:rPr>
                <w:rFonts w:hint="eastAsia"/>
              </w:rPr>
              <w:t>7</w:t>
            </w:r>
            <w:r>
              <w:rPr>
                <w:rFonts w:hint="eastAsia"/>
              </w:rPr>
              <w:t>．</w:t>
            </w:r>
            <w:r w:rsidRPr="002F5757">
              <w:rPr>
                <w:rFonts w:hint="eastAsia"/>
              </w:rPr>
              <w:t>患者に病状および今後の治療の説明</w:t>
            </w:r>
          </w:p>
        </w:tc>
        <w:tc>
          <w:tcPr>
            <w:tcW w:w="817" w:type="dxa"/>
          </w:tcPr>
          <w:p w:rsidR="00EA537E" w:rsidRDefault="00EA537E" w:rsidP="00EA537E">
            <w:r>
              <w:rPr>
                <w:rFonts w:hint="eastAsia"/>
              </w:rPr>
              <w:t>(10)</w:t>
            </w:r>
          </w:p>
          <w:p w:rsidR="002F5757" w:rsidRDefault="00EA537E" w:rsidP="00EA537E">
            <w:r>
              <w:rPr>
                <w:rFonts w:hint="eastAsia"/>
              </w:rPr>
              <w:t>10</w:t>
            </w:r>
          </w:p>
        </w:tc>
        <w:tc>
          <w:tcPr>
            <w:tcW w:w="5415" w:type="dxa"/>
          </w:tcPr>
          <w:p w:rsidR="004E47D0" w:rsidRPr="002D3F87" w:rsidRDefault="002D3F87" w:rsidP="002D3F87">
            <w:pPr>
              <w:jc w:val="left"/>
              <w:rPr>
                <w:rFonts w:ascii="ＭＳ 明朝" w:hAnsi="ＭＳ 明朝"/>
              </w:rPr>
            </w:pPr>
            <w:r>
              <w:rPr>
                <w:rFonts w:ascii="ＭＳ 明朝" w:hAnsi="ＭＳ 明朝" w:hint="eastAsia"/>
              </w:rPr>
              <w:t>白血球という値とCRPという値になります。白血球はさほど出てないですけれども、</w:t>
            </w:r>
            <w:r w:rsidRPr="002D3F87">
              <w:rPr>
                <w:rFonts w:ascii="ＭＳ 明朝" w:hAnsi="ＭＳ 明朝" w:hint="eastAsia"/>
                <w:u w:val="single"/>
              </w:rPr>
              <w:t>CRPは</w:t>
            </w:r>
            <w:r>
              <w:rPr>
                <w:rFonts w:ascii="ＭＳ 明朝" w:hAnsi="ＭＳ 明朝" w:hint="eastAsia"/>
              </w:rPr>
              <w:t>だいたい正常値が１になっていますけれども、サイトウさんは</w:t>
            </w:r>
            <w:r w:rsidRPr="002D3F87">
              <w:rPr>
                <w:rFonts w:ascii="ＭＳ 明朝" w:hAnsi="ＭＳ 明朝" w:hint="eastAsia"/>
                <w:u w:val="single"/>
              </w:rPr>
              <w:t>ちょっと高めですね。少し炎症が起きています。近くの病院で感染と言われたように、少し炎症があるというところでおわかりいただけるかと思います。血糖の部分はヘモグロビンA1c―食事だけでは血糖のほうは治療できていないかなと検査結果から予測される</w:t>
            </w:r>
            <w:r w:rsidR="00E171B0">
              <w:rPr>
                <w:rFonts w:ascii="ＭＳ 明朝" w:hAnsi="ＭＳ 明朝" w:hint="eastAsia"/>
                <w:u w:val="single"/>
              </w:rPr>
              <w:t>ところです。あと、レントゲンの検査のほうー</w:t>
            </w:r>
            <w:r w:rsidRPr="002D3F87">
              <w:rPr>
                <w:rFonts w:ascii="ＭＳ 明朝" w:hAnsi="ＭＳ 明朝" w:hint="eastAsia"/>
                <w:u w:val="single"/>
              </w:rPr>
              <w:t>こちらが左足ですね。こちらが小指、親指となっています。ちょうど腫れているところがここなのですけれども、ここの骨が、本来は骨のラインがはっきりしているのですけれども、それが今のところわかりにくくなっています。炎症というよりも、骨が骨折しているような感じが見受けられますー今後の治療としては、やはりこの骨というところの状態を少し安静にした上で見ていくということがあります</w:t>
            </w:r>
          </w:p>
        </w:tc>
        <w:tc>
          <w:tcPr>
            <w:tcW w:w="707" w:type="dxa"/>
          </w:tcPr>
          <w:p w:rsidR="00EA537E" w:rsidRDefault="00EA537E" w:rsidP="00EA537E">
            <w:r>
              <w:rPr>
                <w:rFonts w:hint="eastAsia"/>
              </w:rPr>
              <w:t>(10)</w:t>
            </w:r>
          </w:p>
          <w:p w:rsidR="004E47D0" w:rsidRDefault="00EA537E" w:rsidP="00EA537E">
            <w:r>
              <w:rPr>
                <w:rFonts w:hint="eastAsia"/>
              </w:rPr>
              <w:t>6</w:t>
            </w:r>
          </w:p>
        </w:tc>
        <w:tc>
          <w:tcPr>
            <w:tcW w:w="5560" w:type="dxa"/>
          </w:tcPr>
          <w:p w:rsidR="002D3F87" w:rsidRDefault="002D3F87" w:rsidP="002D3F87">
            <w:pPr>
              <w:jc w:val="left"/>
              <w:rPr>
                <w:rFonts w:ascii="ＭＳ 明朝" w:eastAsia="ＭＳ 明朝" w:hAnsi="ＭＳ 明朝" w:cs="Times New Roman"/>
              </w:rPr>
            </w:pPr>
            <w:r>
              <w:rPr>
                <w:rFonts w:ascii="ＭＳ 明朝" w:eastAsia="ＭＳ 明朝" w:hAnsi="ＭＳ 明朝" w:cs="Times New Roman" w:hint="eastAsia"/>
              </w:rPr>
              <w:t>（レントゲン写真を患者に見せながら）これはレントゲンの結果になりますけど、</w:t>
            </w:r>
            <w:r w:rsidRPr="002D3F87">
              <w:rPr>
                <w:rFonts w:ascii="ＭＳ 明朝" w:eastAsia="ＭＳ 明朝" w:hAnsi="ＭＳ 明朝" w:cs="Times New Roman" w:hint="eastAsia"/>
                <w:u w:val="single"/>
              </w:rPr>
              <w:t>骨のほうは異常ないかなと思いました。</w:t>
            </w:r>
            <w:r>
              <w:rPr>
                <w:rFonts w:ascii="ＭＳ 明朝" w:eastAsia="ＭＳ 明朝" w:hAnsi="ＭＳ 明朝" w:cs="Times New Roman" w:hint="eastAsia"/>
              </w:rPr>
              <w:t>（血液検査のデータを見せながら）傷がありましたので炎症のほうを見させていただいたのですけど、少しあるのですけれども、そこまで著名に上がったりとかというのはないようです。</w:t>
            </w:r>
            <w:r w:rsidRPr="002D3F87">
              <w:rPr>
                <w:rFonts w:ascii="ＭＳ 明朝" w:eastAsia="ＭＳ 明朝" w:hAnsi="ＭＳ 明朝" w:cs="Times New Roman" w:hint="eastAsia"/>
                <w:u w:val="single"/>
              </w:rPr>
              <w:t>血糖のほう、やはり高い</w:t>
            </w:r>
            <w:r>
              <w:rPr>
                <w:rFonts w:ascii="ＭＳ 明朝" w:eastAsia="ＭＳ 明朝" w:hAnsi="ＭＳ 明朝" w:cs="Times New Roman" w:hint="eastAsia"/>
              </w:rPr>
              <w:t>ですよね。血糖コントロールのほうなのですけれども、１ヵ月間の数字を見ますと高いです。先生ともお話ししまして、このまま治療のほうを行っていきたいと思うのですけれども、足のほうが腫れた状態になっているので。</w:t>
            </w:r>
            <w:r>
              <w:rPr>
                <w:rFonts w:ascii="ＭＳ 明朝" w:hAnsi="ＭＳ 明朝" w:hint="eastAsia"/>
              </w:rPr>
              <w:t>（</w:t>
            </w:r>
            <w:r>
              <w:rPr>
                <w:rFonts w:ascii="ＭＳ 明朝" w:eastAsia="ＭＳ 明朝" w:hAnsi="ＭＳ 明朝" w:cs="Times New Roman" w:hint="eastAsia"/>
              </w:rPr>
              <w:t>この腫れる原因は何ですか。</w:t>
            </w:r>
            <w:r>
              <w:rPr>
                <w:rFonts w:ascii="ＭＳ 明朝" w:hAnsi="ＭＳ 明朝" w:hint="eastAsia"/>
              </w:rPr>
              <w:t>）</w:t>
            </w:r>
          </w:p>
          <w:p w:rsidR="004E47D0" w:rsidRPr="002D3F87" w:rsidRDefault="002D3F87" w:rsidP="002D3F87">
            <w:pPr>
              <w:rPr>
                <w:u w:val="single"/>
              </w:rPr>
            </w:pPr>
            <w:r w:rsidRPr="002D3F87">
              <w:rPr>
                <w:rFonts w:ascii="ＭＳ 明朝" w:eastAsia="ＭＳ 明朝" w:hAnsi="ＭＳ 明朝" w:cs="Times New Roman" w:hint="eastAsia"/>
                <w:u w:val="single"/>
              </w:rPr>
              <w:t>足が変形、糖尿病によって少し足の変形が見られていまして、ちょっと腫れがあるのかなというふうに思います。</w:t>
            </w:r>
          </w:p>
        </w:tc>
      </w:tr>
      <w:tr w:rsidR="004E47D0" w:rsidTr="002D3F87">
        <w:trPr>
          <w:trHeight w:val="2474"/>
        </w:trPr>
        <w:tc>
          <w:tcPr>
            <w:tcW w:w="3116" w:type="dxa"/>
          </w:tcPr>
          <w:p w:rsidR="004E47D0" w:rsidRDefault="00EA537E">
            <w:r>
              <w:rPr>
                <w:rFonts w:hint="eastAsia"/>
              </w:rPr>
              <w:t>8</w:t>
            </w:r>
            <w:r>
              <w:rPr>
                <w:rFonts w:hint="eastAsia"/>
              </w:rPr>
              <w:t>．</w:t>
            </w:r>
            <w:r w:rsidRPr="00EA537E">
              <w:rPr>
                <w:rFonts w:hint="eastAsia"/>
              </w:rPr>
              <w:t>報告書の記載</w:t>
            </w:r>
          </w:p>
          <w:p w:rsidR="00EA537E" w:rsidRDefault="00EA537E">
            <w:r>
              <w:rPr>
                <w:rFonts w:hint="eastAsia"/>
              </w:rPr>
              <w:t xml:space="preserve">1) </w:t>
            </w:r>
            <w:r w:rsidRPr="00EA537E">
              <w:rPr>
                <w:rFonts w:hint="eastAsia"/>
              </w:rPr>
              <w:t>患者の身体所見を記載している</w:t>
            </w:r>
          </w:p>
          <w:p w:rsidR="00EA537E" w:rsidRDefault="00EA537E">
            <w:r>
              <w:rPr>
                <w:rFonts w:hint="eastAsia"/>
              </w:rPr>
              <w:t xml:space="preserve">2) </w:t>
            </w:r>
            <w:r w:rsidRPr="00EA537E">
              <w:rPr>
                <w:rFonts w:hint="eastAsia"/>
              </w:rPr>
              <w:t>報告書に評価が記載されている</w:t>
            </w:r>
          </w:p>
          <w:p w:rsidR="00EA537E" w:rsidRDefault="00EA537E">
            <w:r>
              <w:rPr>
                <w:rFonts w:hint="eastAsia"/>
              </w:rPr>
              <w:t>3)</w:t>
            </w:r>
            <w:r>
              <w:rPr>
                <w:rFonts w:hint="eastAsia"/>
              </w:rPr>
              <w:t>報告書に提案事項が記載されている</w:t>
            </w:r>
          </w:p>
        </w:tc>
        <w:tc>
          <w:tcPr>
            <w:tcW w:w="817" w:type="dxa"/>
          </w:tcPr>
          <w:p w:rsidR="00EA537E" w:rsidRDefault="00EA537E" w:rsidP="00EA537E">
            <w:r>
              <w:rPr>
                <w:rFonts w:hint="eastAsia"/>
              </w:rPr>
              <w:t>(30)</w:t>
            </w:r>
          </w:p>
          <w:p w:rsidR="004E47D0" w:rsidRDefault="00EA537E" w:rsidP="00EA537E">
            <w:r>
              <w:rPr>
                <w:rFonts w:hint="eastAsia"/>
              </w:rPr>
              <w:t>30</w:t>
            </w:r>
          </w:p>
        </w:tc>
        <w:tc>
          <w:tcPr>
            <w:tcW w:w="5415" w:type="dxa"/>
          </w:tcPr>
          <w:p w:rsidR="002D3F87" w:rsidRDefault="00663510" w:rsidP="00663510">
            <w:r>
              <w:rPr>
                <w:rFonts w:hint="eastAsia"/>
              </w:rPr>
              <w:t>身体所見、局所の状態、検査の結果等をまとめ「糖尿病性足病変　シャルコー関節の骨折」と評価している。適切な治療方針（安静）フットウエアの必要性も記載されている。</w:t>
            </w:r>
          </w:p>
        </w:tc>
        <w:tc>
          <w:tcPr>
            <w:tcW w:w="707" w:type="dxa"/>
          </w:tcPr>
          <w:p w:rsidR="00EA537E" w:rsidRDefault="00EA537E" w:rsidP="00EA537E">
            <w:r>
              <w:rPr>
                <w:rFonts w:hint="eastAsia"/>
              </w:rPr>
              <w:t>(30)</w:t>
            </w:r>
          </w:p>
          <w:p w:rsidR="004E47D0" w:rsidRDefault="00EA537E" w:rsidP="00EA537E">
            <w:r>
              <w:rPr>
                <w:rFonts w:hint="eastAsia"/>
              </w:rPr>
              <w:t>27</w:t>
            </w:r>
          </w:p>
        </w:tc>
        <w:tc>
          <w:tcPr>
            <w:tcW w:w="5560" w:type="dxa"/>
          </w:tcPr>
          <w:p w:rsidR="00663510" w:rsidRDefault="00663510" w:rsidP="00663510">
            <w:r>
              <w:rPr>
                <w:rFonts w:hint="eastAsia"/>
              </w:rPr>
              <w:t>患者の身体所見、局所の状態、検査の結果等をまとめ</w:t>
            </w:r>
          </w:p>
          <w:p w:rsidR="004E47D0" w:rsidRDefault="00663510" w:rsidP="00663510">
            <w:r>
              <w:rPr>
                <w:rFonts w:hint="eastAsia"/>
              </w:rPr>
              <w:t>レントゲン写真の評価が甘く、骨破壊に関する記載がない。しかし臨床症状は「糖尿病性足病変　シャルコー関節骨折」と評価できている。安静の治療方針も記載されている。</w:t>
            </w:r>
          </w:p>
        </w:tc>
      </w:tr>
      <w:tr w:rsidR="00EA537E" w:rsidTr="002D3F87">
        <w:trPr>
          <w:trHeight w:val="430"/>
        </w:trPr>
        <w:tc>
          <w:tcPr>
            <w:tcW w:w="3116" w:type="dxa"/>
          </w:tcPr>
          <w:p w:rsidR="00EA537E" w:rsidRDefault="00EA537E"/>
        </w:tc>
        <w:tc>
          <w:tcPr>
            <w:tcW w:w="817" w:type="dxa"/>
          </w:tcPr>
          <w:p w:rsidR="00EA537E" w:rsidRDefault="00EA537E" w:rsidP="00EA537E">
            <w:r>
              <w:rPr>
                <w:rFonts w:hint="eastAsia"/>
              </w:rPr>
              <w:t>(100)</w:t>
            </w:r>
          </w:p>
          <w:p w:rsidR="00EA537E" w:rsidRDefault="00EA537E" w:rsidP="00EA537E">
            <w:r>
              <w:rPr>
                <w:rFonts w:hint="eastAsia"/>
              </w:rPr>
              <w:t>98</w:t>
            </w:r>
          </w:p>
        </w:tc>
        <w:tc>
          <w:tcPr>
            <w:tcW w:w="5415" w:type="dxa"/>
          </w:tcPr>
          <w:p w:rsidR="00EA537E" w:rsidRDefault="00EA537E"/>
        </w:tc>
        <w:tc>
          <w:tcPr>
            <w:tcW w:w="707" w:type="dxa"/>
          </w:tcPr>
          <w:p w:rsidR="00EA537E" w:rsidRDefault="00EA537E" w:rsidP="00EA537E">
            <w:r>
              <w:rPr>
                <w:rFonts w:hint="eastAsia"/>
              </w:rPr>
              <w:t>(100)</w:t>
            </w:r>
          </w:p>
          <w:p w:rsidR="00EA537E" w:rsidRDefault="00EA537E" w:rsidP="00EA537E">
            <w:r>
              <w:rPr>
                <w:rFonts w:hint="eastAsia"/>
              </w:rPr>
              <w:t>88</w:t>
            </w:r>
          </w:p>
        </w:tc>
        <w:tc>
          <w:tcPr>
            <w:tcW w:w="5560" w:type="dxa"/>
          </w:tcPr>
          <w:p w:rsidR="00EA537E" w:rsidRDefault="00EA537E"/>
        </w:tc>
      </w:tr>
    </w:tbl>
    <w:p w:rsidR="00887F66" w:rsidRDefault="00651CAE"/>
    <w:sectPr w:rsidR="00887F66" w:rsidSect="004E47D0">
      <w:headerReference w:type="even" r:id="rId6"/>
      <w:headerReference w:type="default" r:id="rId7"/>
      <w:footerReference w:type="even" r:id="rId8"/>
      <w:footerReference w:type="default" r:id="rId9"/>
      <w:headerReference w:type="first" r:id="rId10"/>
      <w:footerReference w:type="first" r:id="rId11"/>
      <w:pgSz w:w="16839" w:h="23814"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AE" w:rsidRDefault="00651CAE" w:rsidP="004E47D0">
      <w:r>
        <w:separator/>
      </w:r>
    </w:p>
  </w:endnote>
  <w:endnote w:type="continuationSeparator" w:id="0">
    <w:p w:rsidR="00651CAE" w:rsidRDefault="00651CAE" w:rsidP="004E47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D5" w:rsidRDefault="006D28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D5" w:rsidRDefault="006D28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D5" w:rsidRDefault="006D28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AE" w:rsidRDefault="00651CAE" w:rsidP="004E47D0">
      <w:r>
        <w:separator/>
      </w:r>
    </w:p>
  </w:footnote>
  <w:footnote w:type="continuationSeparator" w:id="0">
    <w:p w:rsidR="00651CAE" w:rsidRDefault="00651CAE" w:rsidP="004E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D5" w:rsidRDefault="006D28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eastAsia"/>
        <w:sz w:val="32"/>
        <w:szCs w:val="32"/>
      </w:rPr>
      <w:alias w:val="タイトル"/>
      <w:id w:val="77738743"/>
      <w:placeholder>
        <w:docPart w:val="FD42CEBF50BA43A19F6D55F657454A3B"/>
      </w:placeholder>
      <w:dataBinding w:prefixMappings="xmlns:ns0='http://schemas.openxmlformats.org/package/2006/metadata/core-properties' xmlns:ns1='http://purl.org/dc/elements/1.1/'" w:xpath="/ns0:coreProperties[1]/ns1:title[1]" w:storeItemID="{6C3C8BC8-F283-45AE-878A-BAB7291924A1}"/>
      <w:text/>
    </w:sdtPr>
    <w:sdtContent>
      <w:p w:rsidR="00EA537E" w:rsidRDefault="006D28D5">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表３</w:t>
        </w:r>
        <w:r>
          <w:rPr>
            <w:rFonts w:asciiTheme="majorHAnsi" w:eastAsiaTheme="majorEastAsia" w:hAnsiTheme="majorHAnsi" w:cstheme="majorBidi" w:hint="eastAsia"/>
            <w:sz w:val="32"/>
            <w:szCs w:val="32"/>
          </w:rPr>
          <w:t>-</w:t>
        </w:r>
        <w:r>
          <w:rPr>
            <w:rFonts w:asciiTheme="majorHAnsi" w:eastAsiaTheme="majorEastAsia" w:hAnsiTheme="majorHAnsi" w:cstheme="majorBidi" w:hint="eastAsia"/>
            <w:sz w:val="32"/>
            <w:szCs w:val="32"/>
          </w:rPr>
          <w:t xml:space="preserve">２　</w:t>
        </w:r>
        <w:r>
          <w:rPr>
            <w:rFonts w:asciiTheme="majorHAnsi" w:eastAsiaTheme="majorEastAsia" w:hAnsiTheme="majorHAnsi" w:cstheme="majorBidi" w:hint="eastAsia"/>
            <w:sz w:val="32"/>
            <w:szCs w:val="32"/>
          </w:rPr>
          <w:t>OSCE</w:t>
        </w:r>
        <w:r>
          <w:rPr>
            <w:rFonts w:asciiTheme="majorHAnsi" w:eastAsiaTheme="majorEastAsia" w:hAnsiTheme="majorHAnsi" w:cstheme="majorBidi" w:hint="eastAsia"/>
            <w:sz w:val="32"/>
            <w:szCs w:val="32"/>
          </w:rPr>
          <w:t>評価構造分析‐皮膚・排泄ケア分野</w:t>
        </w:r>
      </w:p>
    </w:sdtContent>
  </w:sdt>
  <w:p w:rsidR="00EA537E" w:rsidRDefault="00EA53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D5" w:rsidRDefault="006D28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7D0"/>
    <w:rsid w:val="000253D8"/>
    <w:rsid w:val="000642EA"/>
    <w:rsid w:val="00090347"/>
    <w:rsid w:val="00090E73"/>
    <w:rsid w:val="000B6131"/>
    <w:rsid w:val="000B72D2"/>
    <w:rsid w:val="000B76B2"/>
    <w:rsid w:val="000F6A38"/>
    <w:rsid w:val="00124B78"/>
    <w:rsid w:val="00124F16"/>
    <w:rsid w:val="001309E7"/>
    <w:rsid w:val="00131D67"/>
    <w:rsid w:val="001473EA"/>
    <w:rsid w:val="001C728B"/>
    <w:rsid w:val="001D72A5"/>
    <w:rsid w:val="001F3DDD"/>
    <w:rsid w:val="00223D68"/>
    <w:rsid w:val="002C43D4"/>
    <w:rsid w:val="002D3F87"/>
    <w:rsid w:val="002F5757"/>
    <w:rsid w:val="0033065D"/>
    <w:rsid w:val="00364C30"/>
    <w:rsid w:val="003943DB"/>
    <w:rsid w:val="003D780E"/>
    <w:rsid w:val="003E4C01"/>
    <w:rsid w:val="003E61DF"/>
    <w:rsid w:val="0049552C"/>
    <w:rsid w:val="004E47D0"/>
    <w:rsid w:val="00541A89"/>
    <w:rsid w:val="00556892"/>
    <w:rsid w:val="00636BAB"/>
    <w:rsid w:val="006443D3"/>
    <w:rsid w:val="006474DD"/>
    <w:rsid w:val="00650022"/>
    <w:rsid w:val="00651CAE"/>
    <w:rsid w:val="00656639"/>
    <w:rsid w:val="00663510"/>
    <w:rsid w:val="0066356C"/>
    <w:rsid w:val="006968D3"/>
    <w:rsid w:val="006D28D5"/>
    <w:rsid w:val="006E381E"/>
    <w:rsid w:val="006E7156"/>
    <w:rsid w:val="00713071"/>
    <w:rsid w:val="007301B1"/>
    <w:rsid w:val="007348BB"/>
    <w:rsid w:val="00745D90"/>
    <w:rsid w:val="00773823"/>
    <w:rsid w:val="00782343"/>
    <w:rsid w:val="007D3410"/>
    <w:rsid w:val="008064E9"/>
    <w:rsid w:val="00834C00"/>
    <w:rsid w:val="00871F9C"/>
    <w:rsid w:val="008B3A76"/>
    <w:rsid w:val="00952F4E"/>
    <w:rsid w:val="009974D8"/>
    <w:rsid w:val="009A260B"/>
    <w:rsid w:val="00A11FB0"/>
    <w:rsid w:val="00A52260"/>
    <w:rsid w:val="00A63292"/>
    <w:rsid w:val="00A63B73"/>
    <w:rsid w:val="00B023DA"/>
    <w:rsid w:val="00B07051"/>
    <w:rsid w:val="00B3125F"/>
    <w:rsid w:val="00B441CF"/>
    <w:rsid w:val="00B46910"/>
    <w:rsid w:val="00B66B7E"/>
    <w:rsid w:val="00B70319"/>
    <w:rsid w:val="00B72A35"/>
    <w:rsid w:val="00B83C73"/>
    <w:rsid w:val="00B93DF9"/>
    <w:rsid w:val="00BC7658"/>
    <w:rsid w:val="00C11A89"/>
    <w:rsid w:val="00C26084"/>
    <w:rsid w:val="00C31C72"/>
    <w:rsid w:val="00C418BD"/>
    <w:rsid w:val="00D022DC"/>
    <w:rsid w:val="00D02B53"/>
    <w:rsid w:val="00D9663C"/>
    <w:rsid w:val="00DB2ECF"/>
    <w:rsid w:val="00DC67A3"/>
    <w:rsid w:val="00DF3E19"/>
    <w:rsid w:val="00E171B0"/>
    <w:rsid w:val="00E2132A"/>
    <w:rsid w:val="00E64E63"/>
    <w:rsid w:val="00EA537E"/>
    <w:rsid w:val="00EE4FE5"/>
    <w:rsid w:val="00EF059A"/>
    <w:rsid w:val="00EF2D34"/>
    <w:rsid w:val="00F22C4D"/>
    <w:rsid w:val="00F51604"/>
    <w:rsid w:val="00F656D7"/>
    <w:rsid w:val="00F74B2D"/>
    <w:rsid w:val="00F91698"/>
    <w:rsid w:val="00FB46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7D0"/>
    <w:pPr>
      <w:tabs>
        <w:tab w:val="center" w:pos="4252"/>
        <w:tab w:val="right" w:pos="8504"/>
      </w:tabs>
      <w:snapToGrid w:val="0"/>
    </w:pPr>
  </w:style>
  <w:style w:type="character" w:customStyle="1" w:styleId="a4">
    <w:name w:val="ヘッダー (文字)"/>
    <w:basedOn w:val="a0"/>
    <w:link w:val="a3"/>
    <w:uiPriority w:val="99"/>
    <w:rsid w:val="004E47D0"/>
  </w:style>
  <w:style w:type="paragraph" w:styleId="a5">
    <w:name w:val="footer"/>
    <w:basedOn w:val="a"/>
    <w:link w:val="a6"/>
    <w:uiPriority w:val="99"/>
    <w:semiHidden/>
    <w:unhideWhenUsed/>
    <w:rsid w:val="004E47D0"/>
    <w:pPr>
      <w:tabs>
        <w:tab w:val="center" w:pos="4252"/>
        <w:tab w:val="right" w:pos="8504"/>
      </w:tabs>
      <w:snapToGrid w:val="0"/>
    </w:pPr>
  </w:style>
  <w:style w:type="character" w:customStyle="1" w:styleId="a6">
    <w:name w:val="フッター (文字)"/>
    <w:basedOn w:val="a0"/>
    <w:link w:val="a5"/>
    <w:uiPriority w:val="99"/>
    <w:semiHidden/>
    <w:rsid w:val="004E47D0"/>
  </w:style>
  <w:style w:type="table" w:styleId="a7">
    <w:name w:val="Table Grid"/>
    <w:basedOn w:val="a1"/>
    <w:uiPriority w:val="59"/>
    <w:rsid w:val="004E47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A5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3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42CEBF50BA43A19F6D55F657454A3B"/>
        <w:category>
          <w:name w:val="全般"/>
          <w:gallery w:val="placeholder"/>
        </w:category>
        <w:types>
          <w:type w:val="bbPlcHdr"/>
        </w:types>
        <w:behaviors>
          <w:behavior w:val="content"/>
        </w:behaviors>
        <w:guid w:val="{72E67314-BF67-4C0E-A259-26A50595A029}"/>
      </w:docPartPr>
      <w:docPartBody>
        <w:p w:rsidR="00B27428" w:rsidRDefault="00B84D5D" w:rsidP="00B84D5D">
          <w:pPr>
            <w:pStyle w:val="FD42CEBF50BA43A19F6D55F657454A3B"/>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D5D"/>
    <w:rsid w:val="00233100"/>
    <w:rsid w:val="006B0498"/>
    <w:rsid w:val="0091780A"/>
    <w:rsid w:val="00B27428"/>
    <w:rsid w:val="00B84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42CEBF50BA43A19F6D55F657454A3B">
    <w:name w:val="FD42CEBF50BA43A19F6D55F657454A3B"/>
    <w:rsid w:val="00B84D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表３-２　OSCE評価構造分析‐皮膚・排泄ケア分野</dc:title>
  <dc:subject/>
  <dc:creator>mizokami</dc:creator>
  <cp:keywords/>
  <dc:description/>
  <cp:lastModifiedBy>mizokami</cp:lastModifiedBy>
  <cp:revision>8</cp:revision>
  <cp:lastPrinted>2014-01-20T08:07:00Z</cp:lastPrinted>
  <dcterms:created xsi:type="dcterms:W3CDTF">2014-01-20T05:34:00Z</dcterms:created>
  <dcterms:modified xsi:type="dcterms:W3CDTF">2014-02-21T07:59:00Z</dcterms:modified>
</cp:coreProperties>
</file>