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B6" w:rsidRDefault="002C1DB6" w:rsidP="002C1DB6"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NP</w:t>
      </w:r>
      <w:r>
        <w:rPr>
          <w:rFonts w:hint="eastAsia"/>
        </w:rPr>
        <w:t>教育プログラム効果に関するランダム化比較試験</w:t>
      </w:r>
    </w:p>
    <w:p w:rsidR="002C1DB6" w:rsidRPr="002C1DB6" w:rsidRDefault="002C1DB6" w:rsidP="0010739F">
      <w:pPr>
        <w:rPr>
          <w:rFonts w:hint="eastAsia"/>
        </w:rPr>
      </w:pPr>
    </w:p>
    <w:tbl>
      <w:tblPr>
        <w:tblStyle w:val="a3"/>
        <w:tblpPr w:leftFromText="142" w:rightFromText="142" w:horzAnchor="margin" w:tblpY="802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932"/>
        <w:gridCol w:w="1920"/>
        <w:gridCol w:w="1801"/>
        <w:gridCol w:w="1701"/>
        <w:gridCol w:w="1701"/>
        <w:gridCol w:w="1120"/>
        <w:gridCol w:w="1618"/>
      </w:tblGrid>
      <w:tr w:rsidR="002C1DB6" w:rsidRPr="00BE399F" w:rsidTr="004D3FD7">
        <w:tc>
          <w:tcPr>
            <w:tcW w:w="551" w:type="dxa"/>
          </w:tcPr>
          <w:p w:rsidR="002C1DB6" w:rsidRPr="00BE399F" w:rsidRDefault="002C1DB6" w:rsidP="00D42815">
            <w:pPr>
              <w:jc w:val="center"/>
            </w:pPr>
            <w:r w:rsidRPr="00BE399F">
              <w:rPr>
                <w:rFonts w:hint="eastAsia"/>
              </w:rPr>
              <w:t>.</w:t>
            </w:r>
          </w:p>
        </w:tc>
        <w:tc>
          <w:tcPr>
            <w:tcW w:w="1932" w:type="dxa"/>
          </w:tcPr>
          <w:p w:rsidR="002C1DB6" w:rsidRPr="00BE399F" w:rsidRDefault="002C1DB6" w:rsidP="00D42815">
            <w:pPr>
              <w:jc w:val="center"/>
            </w:pPr>
            <w:r w:rsidRPr="00BE399F">
              <w:rPr>
                <w:rFonts w:hint="eastAsia"/>
              </w:rPr>
              <w:t>対象</w:t>
            </w:r>
            <w:r>
              <w:rPr>
                <w:rFonts w:hint="eastAsia"/>
              </w:rPr>
              <w:t xml:space="preserve"> (N)</w:t>
            </w:r>
          </w:p>
        </w:tc>
        <w:tc>
          <w:tcPr>
            <w:tcW w:w="1920" w:type="dxa"/>
          </w:tcPr>
          <w:p w:rsidR="002C1DB6" w:rsidRPr="00BE399F" w:rsidRDefault="002C1DB6" w:rsidP="00D42815">
            <w:pPr>
              <w:jc w:val="center"/>
            </w:pPr>
            <w:r w:rsidRPr="00BE399F">
              <w:rPr>
                <w:rFonts w:hint="eastAsia"/>
              </w:rPr>
              <w:t>介入群</w:t>
            </w:r>
          </w:p>
        </w:tc>
        <w:tc>
          <w:tcPr>
            <w:tcW w:w="1801" w:type="dxa"/>
          </w:tcPr>
          <w:p w:rsidR="002C1DB6" w:rsidRPr="00BE399F" w:rsidRDefault="002C1DB6" w:rsidP="00D42815">
            <w:pPr>
              <w:jc w:val="center"/>
            </w:pPr>
            <w:r w:rsidRPr="00BE399F">
              <w:rPr>
                <w:rFonts w:hint="eastAsia"/>
              </w:rPr>
              <w:t>コントロール群</w:t>
            </w:r>
          </w:p>
        </w:tc>
        <w:tc>
          <w:tcPr>
            <w:tcW w:w="1701" w:type="dxa"/>
          </w:tcPr>
          <w:p w:rsidR="002C1DB6" w:rsidRPr="00BE399F" w:rsidRDefault="002C1DB6" w:rsidP="00D42815">
            <w:pPr>
              <w:jc w:val="center"/>
            </w:pPr>
            <w:r w:rsidRPr="00BE399F">
              <w:rPr>
                <w:rFonts w:hint="eastAsia"/>
              </w:rPr>
              <w:t>アウトカム</w:t>
            </w:r>
          </w:p>
        </w:tc>
        <w:tc>
          <w:tcPr>
            <w:tcW w:w="1701" w:type="dxa"/>
          </w:tcPr>
          <w:p w:rsidR="002C1DB6" w:rsidRPr="00BE399F" w:rsidRDefault="00327AF1" w:rsidP="00D42815">
            <w:pPr>
              <w:jc w:val="center"/>
            </w:pPr>
            <w:r>
              <w:rPr>
                <w:rFonts w:hint="eastAsia"/>
              </w:rPr>
              <w:t>結論</w:t>
            </w:r>
            <w:bookmarkStart w:id="0" w:name="_GoBack"/>
            <w:bookmarkEnd w:id="0"/>
          </w:p>
        </w:tc>
        <w:tc>
          <w:tcPr>
            <w:tcW w:w="1120" w:type="dxa"/>
          </w:tcPr>
          <w:p w:rsidR="002C1DB6" w:rsidRPr="00BE399F" w:rsidRDefault="002C1DB6" w:rsidP="00D42815">
            <w:pPr>
              <w:jc w:val="center"/>
            </w:pPr>
            <w:r w:rsidRPr="00BE399F">
              <w:rPr>
                <w:rFonts w:hint="eastAsia"/>
              </w:rPr>
              <w:t>国</w:t>
            </w:r>
          </w:p>
        </w:tc>
        <w:tc>
          <w:tcPr>
            <w:tcW w:w="1618" w:type="dxa"/>
          </w:tcPr>
          <w:p w:rsidR="002C1DB6" w:rsidRPr="00BE399F" w:rsidRDefault="002C1DB6" w:rsidP="00D42815">
            <w:pPr>
              <w:jc w:val="center"/>
            </w:pPr>
            <w:r w:rsidRPr="00BE399F">
              <w:rPr>
                <w:rFonts w:hint="eastAsia"/>
              </w:rPr>
              <w:t>雑誌</w:t>
            </w:r>
          </w:p>
        </w:tc>
      </w:tr>
      <w:tr w:rsidR="002C1DB6" w:rsidRPr="00BE399F" w:rsidTr="00D42815">
        <w:tc>
          <w:tcPr>
            <w:tcW w:w="12344" w:type="dxa"/>
            <w:gridSpan w:val="8"/>
          </w:tcPr>
          <w:p w:rsidR="002C1DB6" w:rsidRPr="00BE399F" w:rsidRDefault="002C1DB6" w:rsidP="00D42815">
            <w:r>
              <w:rPr>
                <w:rFonts w:hint="eastAsia"/>
              </w:rPr>
              <w:t>Simulation-based program</w:t>
            </w:r>
          </w:p>
        </w:tc>
      </w:tr>
      <w:tr w:rsidR="002C1DB6" w:rsidRPr="00BE399F" w:rsidTr="004D3FD7">
        <w:tc>
          <w:tcPr>
            <w:tcW w:w="551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1</w:t>
            </w:r>
          </w:p>
        </w:tc>
        <w:tc>
          <w:tcPr>
            <w:tcW w:w="1932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urse </w:t>
            </w:r>
            <w:r w:rsidRPr="00BE399F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ractitioners </w:t>
            </w:r>
            <w:r w:rsidRPr="00BE399F">
              <w:rPr>
                <w:rFonts w:hint="eastAsia"/>
              </w:rPr>
              <w:t>/Resident</w:t>
            </w:r>
            <w:r w:rsidR="00327AF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 w:rsidRPr="00BE399F">
              <w:rPr>
                <w:rFonts w:hint="eastAsia"/>
              </w:rPr>
              <w:t>(472)</w:t>
            </w:r>
          </w:p>
        </w:tc>
        <w:tc>
          <w:tcPr>
            <w:tcW w:w="19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Simulation-based communication skills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U</w:t>
            </w:r>
            <w:r w:rsidRPr="00BE399F">
              <w:rPr>
                <w:rFonts w:hint="eastAsia"/>
              </w:rPr>
              <w:t xml:space="preserve">sual </w:t>
            </w:r>
            <w:r w:rsidRPr="00BE399F">
              <w:t>education</w:t>
            </w:r>
          </w:p>
        </w:tc>
        <w:tc>
          <w:tcPr>
            <w:tcW w:w="1701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Q</w:t>
            </w:r>
            <w:r>
              <w:rPr>
                <w:rFonts w:hint="eastAsia"/>
              </w:rPr>
              <w:t>uality of Communication</w:t>
            </w:r>
          </w:p>
        </w:tc>
        <w:tc>
          <w:tcPr>
            <w:tcW w:w="1701" w:type="dxa"/>
          </w:tcPr>
          <w:p w:rsidR="002C1DB6" w:rsidRPr="00BE399F" w:rsidRDefault="002C1DB6" w:rsidP="00D42815">
            <w:r>
              <w:rPr>
                <w:rFonts w:hint="eastAsia"/>
              </w:rPr>
              <w:t>N.S</w:t>
            </w:r>
          </w:p>
        </w:tc>
        <w:tc>
          <w:tcPr>
            <w:tcW w:w="1120" w:type="dxa"/>
          </w:tcPr>
          <w:p w:rsidR="002C1DB6" w:rsidRPr="00BE399F" w:rsidRDefault="002C1DB6" w:rsidP="00D42815">
            <w:r>
              <w:rPr>
                <w:rFonts w:hint="eastAsia"/>
              </w:rPr>
              <w:t>USA</w:t>
            </w:r>
          </w:p>
        </w:tc>
        <w:tc>
          <w:tcPr>
            <w:tcW w:w="1618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JAMA 2013;310:2271</w:t>
            </w:r>
          </w:p>
        </w:tc>
      </w:tr>
      <w:tr w:rsidR="002C1DB6" w:rsidRPr="00BE399F" w:rsidTr="004D3FD7">
        <w:tc>
          <w:tcPr>
            <w:tcW w:w="551" w:type="dxa"/>
          </w:tcPr>
          <w:p w:rsidR="002C1DB6" w:rsidRPr="00BE399F" w:rsidRDefault="002C1DB6" w:rsidP="00D42815">
            <w:r>
              <w:rPr>
                <w:rFonts w:hint="eastAsia"/>
              </w:rPr>
              <w:t>2</w:t>
            </w:r>
          </w:p>
        </w:tc>
        <w:tc>
          <w:tcPr>
            <w:tcW w:w="1932" w:type="dxa"/>
          </w:tcPr>
          <w:p w:rsidR="002C1DB6" w:rsidRPr="00BE399F" w:rsidRDefault="002C1DB6" w:rsidP="00D42815">
            <w:r w:rsidRPr="00BE399F">
              <w:t>M</w:t>
            </w:r>
            <w:r w:rsidRPr="00BE399F">
              <w:rPr>
                <w:rFonts w:hint="eastAsia"/>
              </w:rPr>
              <w:t>idwives</w:t>
            </w:r>
            <w:r>
              <w:rPr>
                <w:rFonts w:hint="eastAsia"/>
              </w:rPr>
              <w:t xml:space="preserve"> </w:t>
            </w:r>
            <w:r w:rsidRPr="00BE399F">
              <w:rPr>
                <w:rFonts w:hint="eastAsia"/>
              </w:rPr>
              <w:t>(50)</w:t>
            </w:r>
          </w:p>
        </w:tc>
        <w:tc>
          <w:tcPr>
            <w:tcW w:w="1920" w:type="dxa"/>
          </w:tcPr>
          <w:p w:rsidR="002C1DB6" w:rsidRPr="00BE399F" w:rsidRDefault="002C1DB6" w:rsidP="00D42815">
            <w:r w:rsidRPr="00BE399F">
              <w:t>S</w:t>
            </w:r>
            <w:r w:rsidRPr="00BE399F">
              <w:rPr>
                <w:rFonts w:hint="eastAsia"/>
              </w:rPr>
              <w:t>imulation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I</w:t>
            </w:r>
            <w:r w:rsidRPr="00BE399F">
              <w:rPr>
                <w:rFonts w:hint="eastAsia"/>
              </w:rPr>
              <w:t>nteractive lecture</w:t>
            </w:r>
          </w:p>
        </w:tc>
        <w:tc>
          <w:tcPr>
            <w:tcW w:w="1701" w:type="dxa"/>
          </w:tcPr>
          <w:p w:rsidR="002C1DB6" w:rsidRPr="00BE399F" w:rsidRDefault="004D3FD7" w:rsidP="00D42815">
            <w:r>
              <w:rPr>
                <w:rFonts w:hint="eastAsia"/>
              </w:rPr>
              <w:t>K</w:t>
            </w:r>
            <w:r w:rsidR="002C1DB6" w:rsidRPr="00BE399F">
              <w:rPr>
                <w:rFonts w:hint="eastAsia"/>
              </w:rPr>
              <w:t xml:space="preserve">nowledge of </w:t>
            </w:r>
            <w:proofErr w:type="spellStart"/>
            <w:r w:rsidR="002C1DB6" w:rsidRPr="00BE399F">
              <w:rPr>
                <w:rFonts w:hint="eastAsia"/>
              </w:rPr>
              <w:t>labour</w:t>
            </w:r>
            <w:proofErr w:type="spellEnd"/>
            <w:r w:rsidR="002C1DB6" w:rsidRPr="00BE399F">
              <w:rPr>
                <w:rFonts w:hint="eastAsia"/>
              </w:rPr>
              <w:t xml:space="preserve"> and delivery</w:t>
            </w:r>
          </w:p>
        </w:tc>
        <w:tc>
          <w:tcPr>
            <w:tcW w:w="1701" w:type="dxa"/>
          </w:tcPr>
          <w:p w:rsidR="002C1DB6" w:rsidRPr="00BE399F" w:rsidRDefault="00327AF1" w:rsidP="00327AF1">
            <w:r>
              <w:rPr>
                <w:rFonts w:hint="eastAsia"/>
              </w:rPr>
              <w:t>Higher in s</w:t>
            </w:r>
            <w:r w:rsidR="002C1DB6" w:rsidRPr="00BE399F">
              <w:t>imulation</w:t>
            </w:r>
            <w:r>
              <w:rPr>
                <w:rFonts w:hint="eastAsia"/>
              </w:rPr>
              <w:t xml:space="preserve"> group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Portugal</w:t>
            </w:r>
          </w:p>
        </w:tc>
        <w:tc>
          <w:tcPr>
            <w:tcW w:w="1618" w:type="dxa"/>
          </w:tcPr>
          <w:p w:rsidR="002C1DB6" w:rsidRPr="00BE399F" w:rsidRDefault="002C1DB6" w:rsidP="00D42815">
            <w:proofErr w:type="spellStart"/>
            <w:r w:rsidRPr="00BE399F">
              <w:rPr>
                <w:rFonts w:hint="eastAsia"/>
              </w:rPr>
              <w:t>Educ</w:t>
            </w:r>
            <w:proofErr w:type="spellEnd"/>
            <w:r w:rsidRPr="00BE399F">
              <w:rPr>
                <w:rFonts w:hint="eastAsia"/>
              </w:rPr>
              <w:t xml:space="preserve"> Health 2010;23:405</w:t>
            </w:r>
          </w:p>
        </w:tc>
      </w:tr>
      <w:tr w:rsidR="002C1DB6" w:rsidRPr="00BE399F" w:rsidTr="004D3FD7">
        <w:tc>
          <w:tcPr>
            <w:tcW w:w="551" w:type="dxa"/>
          </w:tcPr>
          <w:p w:rsidR="002C1DB6" w:rsidRPr="00BE399F" w:rsidRDefault="002C1DB6" w:rsidP="00D42815">
            <w:r>
              <w:rPr>
                <w:rFonts w:hint="eastAsia"/>
              </w:rPr>
              <w:t>3</w:t>
            </w:r>
          </w:p>
        </w:tc>
        <w:tc>
          <w:tcPr>
            <w:tcW w:w="1932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Nurse practitioner student</w:t>
            </w:r>
            <w:r w:rsidR="00327AF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Pr="00BE399F">
              <w:rPr>
                <w:rFonts w:hint="eastAsia"/>
              </w:rPr>
              <w:t>(20)</w:t>
            </w:r>
          </w:p>
        </w:tc>
        <w:tc>
          <w:tcPr>
            <w:tcW w:w="1920" w:type="dxa"/>
          </w:tcPr>
          <w:p w:rsidR="002C1DB6" w:rsidRPr="00BE399F" w:rsidRDefault="002C1DB6" w:rsidP="00D42815">
            <w:r w:rsidRPr="00BE399F">
              <w:t>S</w:t>
            </w:r>
            <w:r w:rsidRPr="00BE399F">
              <w:rPr>
                <w:rFonts w:hint="eastAsia"/>
              </w:rPr>
              <w:t>imulation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O</w:t>
            </w:r>
            <w:r w:rsidRPr="00BE399F">
              <w:rPr>
                <w:rFonts w:hint="eastAsia"/>
              </w:rPr>
              <w:t>nline learning</w:t>
            </w:r>
          </w:p>
        </w:tc>
        <w:tc>
          <w:tcPr>
            <w:tcW w:w="1701" w:type="dxa"/>
          </w:tcPr>
          <w:p w:rsidR="002C1DB6" w:rsidRPr="00BE399F" w:rsidRDefault="004D3FD7" w:rsidP="00D42815">
            <w:r>
              <w:rPr>
                <w:rFonts w:hint="eastAsia"/>
              </w:rPr>
              <w:t>K</w:t>
            </w:r>
            <w:r w:rsidR="002C1DB6" w:rsidRPr="00BE399F">
              <w:rPr>
                <w:rFonts w:hint="eastAsia"/>
              </w:rPr>
              <w:t>nowledge of mechanical ventilation</w:t>
            </w:r>
          </w:p>
        </w:tc>
        <w:tc>
          <w:tcPr>
            <w:tcW w:w="1701" w:type="dxa"/>
          </w:tcPr>
          <w:p w:rsidR="002C1DB6" w:rsidRPr="00BE399F" w:rsidRDefault="002C1DB6" w:rsidP="00D42815">
            <w:r>
              <w:rPr>
                <w:rFonts w:hint="eastAsia"/>
              </w:rPr>
              <w:t>N.S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USA</w:t>
            </w:r>
          </w:p>
        </w:tc>
        <w:tc>
          <w:tcPr>
            <w:tcW w:w="1618" w:type="dxa"/>
          </w:tcPr>
          <w:p w:rsidR="002C1DB6" w:rsidRPr="00BE399F" w:rsidRDefault="002C1DB6" w:rsidP="00D42815">
            <w:proofErr w:type="spellStart"/>
            <w:r w:rsidRPr="00BE399F">
              <w:rPr>
                <w:rFonts w:hint="eastAsia"/>
              </w:rPr>
              <w:t>Int</w:t>
            </w:r>
            <w:proofErr w:type="spellEnd"/>
            <w:r w:rsidRPr="00BE399F">
              <w:rPr>
                <w:rFonts w:hint="eastAsia"/>
              </w:rPr>
              <w:t xml:space="preserve"> J </w:t>
            </w:r>
            <w:proofErr w:type="spellStart"/>
            <w:r w:rsidRPr="00BE399F">
              <w:rPr>
                <w:rFonts w:hint="eastAsia"/>
              </w:rPr>
              <w:t>Nurs</w:t>
            </w:r>
            <w:proofErr w:type="spellEnd"/>
            <w:r w:rsidRPr="00BE399F">
              <w:rPr>
                <w:rFonts w:hint="eastAsia"/>
              </w:rPr>
              <w:t xml:space="preserve"> </w:t>
            </w:r>
            <w:proofErr w:type="spellStart"/>
            <w:r w:rsidRPr="00BE399F">
              <w:rPr>
                <w:rFonts w:hint="eastAsia"/>
              </w:rPr>
              <w:t>Educ</w:t>
            </w:r>
            <w:proofErr w:type="spellEnd"/>
            <w:r w:rsidRPr="00BE399F">
              <w:rPr>
                <w:rFonts w:hint="eastAsia"/>
              </w:rPr>
              <w:t xml:space="preserve"> </w:t>
            </w:r>
            <w:proofErr w:type="spellStart"/>
            <w:r w:rsidRPr="00BE399F">
              <w:rPr>
                <w:rFonts w:hint="eastAsia"/>
              </w:rPr>
              <w:t>Scholarsh</w:t>
            </w:r>
            <w:proofErr w:type="spellEnd"/>
            <w:r w:rsidRPr="00BE399F">
              <w:rPr>
                <w:rFonts w:hint="eastAsia"/>
              </w:rPr>
              <w:t xml:space="preserve"> 2010;7</w:t>
            </w:r>
          </w:p>
        </w:tc>
      </w:tr>
      <w:tr w:rsidR="002C1DB6" w:rsidRPr="00BE399F" w:rsidTr="00D42815">
        <w:tc>
          <w:tcPr>
            <w:tcW w:w="12344" w:type="dxa"/>
            <w:gridSpan w:val="8"/>
          </w:tcPr>
          <w:p w:rsidR="002C1DB6" w:rsidRPr="00BE399F" w:rsidRDefault="002C1DB6" w:rsidP="00D42815">
            <w:r>
              <w:rPr>
                <w:rFonts w:hint="eastAsia"/>
              </w:rPr>
              <w:t>E-learning program</w:t>
            </w:r>
          </w:p>
        </w:tc>
      </w:tr>
      <w:tr w:rsidR="002C1DB6" w:rsidRPr="00BE399F" w:rsidTr="004D3FD7">
        <w:tc>
          <w:tcPr>
            <w:tcW w:w="551" w:type="dxa"/>
          </w:tcPr>
          <w:p w:rsidR="002C1DB6" w:rsidRPr="00BE399F" w:rsidRDefault="002C1DB6" w:rsidP="00D42815">
            <w:r>
              <w:rPr>
                <w:rFonts w:hint="eastAsia"/>
              </w:rPr>
              <w:t>4</w:t>
            </w:r>
          </w:p>
        </w:tc>
        <w:tc>
          <w:tcPr>
            <w:tcW w:w="1932" w:type="dxa"/>
          </w:tcPr>
          <w:p w:rsidR="002C1DB6" w:rsidRPr="00BE399F" w:rsidRDefault="002C1DB6" w:rsidP="00D42815">
            <w:r>
              <w:rPr>
                <w:rFonts w:hint="eastAsia"/>
              </w:rPr>
              <w:t>E</w:t>
            </w:r>
            <w:r w:rsidRPr="00BE399F">
              <w:rPr>
                <w:rFonts w:hint="eastAsia"/>
              </w:rPr>
              <w:t xml:space="preserve">mergency </w:t>
            </w:r>
            <w:r w:rsidRPr="00BE399F">
              <w:t>nurse</w:t>
            </w:r>
            <w:r w:rsidR="00327AF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Pr="00BE399F">
              <w:rPr>
                <w:rFonts w:hint="eastAsia"/>
              </w:rPr>
              <w:t>(132)</w:t>
            </w:r>
          </w:p>
        </w:tc>
        <w:tc>
          <w:tcPr>
            <w:tcW w:w="1920" w:type="dxa"/>
          </w:tcPr>
          <w:p w:rsidR="002C1DB6" w:rsidRPr="00BE399F" w:rsidRDefault="002C1DB6" w:rsidP="00D42815">
            <w:r>
              <w:rPr>
                <w:rFonts w:hint="eastAsia"/>
              </w:rPr>
              <w:t>O</w:t>
            </w:r>
            <w:r w:rsidRPr="00BE399F">
              <w:rPr>
                <w:rFonts w:hint="eastAsia"/>
              </w:rPr>
              <w:t>nline learning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U</w:t>
            </w:r>
            <w:r w:rsidRPr="00BE399F">
              <w:rPr>
                <w:rFonts w:hint="eastAsia"/>
              </w:rPr>
              <w:t>sual learning</w:t>
            </w:r>
          </w:p>
        </w:tc>
        <w:tc>
          <w:tcPr>
            <w:tcW w:w="1701" w:type="dxa"/>
          </w:tcPr>
          <w:p w:rsidR="002C1DB6" w:rsidRPr="00BE399F" w:rsidRDefault="004D3FD7" w:rsidP="00D42815">
            <w:r>
              <w:rPr>
                <w:rFonts w:hint="eastAsia"/>
              </w:rPr>
              <w:t>T</w:t>
            </w:r>
            <w:r w:rsidR="002C1DB6" w:rsidRPr="00BE399F">
              <w:rPr>
                <w:rFonts w:hint="eastAsia"/>
              </w:rPr>
              <w:t>riage accuracy</w:t>
            </w:r>
          </w:p>
        </w:tc>
        <w:tc>
          <w:tcPr>
            <w:tcW w:w="1701" w:type="dxa"/>
          </w:tcPr>
          <w:p w:rsidR="002C1DB6" w:rsidRPr="00BE399F" w:rsidRDefault="00327AF1" w:rsidP="00D42815">
            <w:r>
              <w:rPr>
                <w:rFonts w:hint="eastAsia"/>
              </w:rPr>
              <w:t xml:space="preserve">Higher in </w:t>
            </w:r>
            <w:r>
              <w:rPr>
                <w:rFonts w:hint="eastAsia"/>
              </w:rPr>
              <w:t>o</w:t>
            </w:r>
            <w:r w:rsidR="002C1DB6" w:rsidRPr="00BE399F">
              <w:rPr>
                <w:rFonts w:hint="eastAsia"/>
              </w:rPr>
              <w:t xml:space="preserve">nline learning 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Canada</w:t>
            </w:r>
          </w:p>
        </w:tc>
        <w:tc>
          <w:tcPr>
            <w:tcW w:w="1618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 xml:space="preserve">J </w:t>
            </w:r>
            <w:proofErr w:type="spellStart"/>
            <w:r>
              <w:rPr>
                <w:rFonts w:hint="eastAsia"/>
              </w:rPr>
              <w:t>Emerg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Nurs</w:t>
            </w:r>
            <w:proofErr w:type="spellEnd"/>
            <w:r>
              <w:rPr>
                <w:rFonts w:hint="eastAsia"/>
              </w:rPr>
              <w:t xml:space="preserve"> </w:t>
            </w:r>
            <w:r w:rsidRPr="00BE399F">
              <w:rPr>
                <w:rFonts w:hint="eastAsia"/>
              </w:rPr>
              <w:t>2013;39:20</w:t>
            </w:r>
          </w:p>
        </w:tc>
      </w:tr>
      <w:tr w:rsidR="002C1DB6" w:rsidRPr="00BE399F" w:rsidTr="004D3FD7">
        <w:tc>
          <w:tcPr>
            <w:tcW w:w="551" w:type="dxa"/>
          </w:tcPr>
          <w:p w:rsidR="002C1DB6" w:rsidRDefault="002C1DB6" w:rsidP="00D42815">
            <w:r>
              <w:rPr>
                <w:rFonts w:hint="eastAsia"/>
              </w:rPr>
              <w:t>5</w:t>
            </w:r>
          </w:p>
        </w:tc>
        <w:tc>
          <w:tcPr>
            <w:tcW w:w="1932" w:type="dxa"/>
          </w:tcPr>
          <w:p w:rsidR="002C1DB6" w:rsidRPr="00BE399F" w:rsidRDefault="002C1DB6" w:rsidP="00D42815">
            <w:r>
              <w:rPr>
                <w:rFonts w:hint="eastAsia"/>
              </w:rPr>
              <w:t>P</w:t>
            </w:r>
            <w:r w:rsidRPr="00BE399F">
              <w:rPr>
                <w:rFonts w:hint="eastAsia"/>
              </w:rPr>
              <w:t>sychiatric nurses (158)</w:t>
            </w:r>
          </w:p>
        </w:tc>
        <w:tc>
          <w:tcPr>
            <w:tcW w:w="19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eLearning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U</w:t>
            </w:r>
            <w:r w:rsidRPr="00BE399F">
              <w:rPr>
                <w:rFonts w:hint="eastAsia"/>
              </w:rPr>
              <w:t xml:space="preserve">sual </w:t>
            </w:r>
            <w:r w:rsidRPr="00BE399F">
              <w:t>training</w:t>
            </w:r>
          </w:p>
        </w:tc>
        <w:tc>
          <w:tcPr>
            <w:tcW w:w="1701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Knowledge of seclusion and restraint practice</w:t>
            </w:r>
          </w:p>
        </w:tc>
        <w:tc>
          <w:tcPr>
            <w:tcW w:w="1701" w:type="dxa"/>
          </w:tcPr>
          <w:p w:rsidR="002C1DB6" w:rsidRPr="00BE399F" w:rsidRDefault="002C1DB6" w:rsidP="00D42815">
            <w:r>
              <w:rPr>
                <w:rFonts w:hint="eastAsia"/>
              </w:rPr>
              <w:t>N.S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Finland</w:t>
            </w:r>
          </w:p>
        </w:tc>
        <w:tc>
          <w:tcPr>
            <w:tcW w:w="1618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 xml:space="preserve">J </w:t>
            </w:r>
            <w:proofErr w:type="spellStart"/>
            <w:r w:rsidRPr="00BE399F">
              <w:rPr>
                <w:rFonts w:hint="eastAsia"/>
              </w:rPr>
              <w:t>Psychiatr</w:t>
            </w:r>
            <w:proofErr w:type="spellEnd"/>
            <w:r w:rsidRPr="00BE399F">
              <w:rPr>
                <w:rFonts w:hint="eastAsia"/>
              </w:rPr>
              <w:t xml:space="preserve"> Met Health </w:t>
            </w:r>
            <w:proofErr w:type="spellStart"/>
            <w:r w:rsidRPr="00BE399F">
              <w:rPr>
                <w:rFonts w:hint="eastAsia"/>
              </w:rPr>
              <w:t>Nurs</w:t>
            </w:r>
            <w:proofErr w:type="spellEnd"/>
            <w:r w:rsidRPr="00BE399F">
              <w:rPr>
                <w:rFonts w:hint="eastAsia"/>
              </w:rPr>
              <w:t xml:space="preserve"> 2011; 18:813</w:t>
            </w:r>
          </w:p>
        </w:tc>
      </w:tr>
      <w:tr w:rsidR="002C1DB6" w:rsidRPr="00BE399F" w:rsidTr="004D3FD7">
        <w:tc>
          <w:tcPr>
            <w:tcW w:w="551" w:type="dxa"/>
          </w:tcPr>
          <w:p w:rsidR="002C1DB6" w:rsidRPr="00BE399F" w:rsidRDefault="002C1DB6" w:rsidP="00D42815">
            <w:r>
              <w:rPr>
                <w:rFonts w:hint="eastAsia"/>
              </w:rPr>
              <w:t>6</w:t>
            </w:r>
          </w:p>
        </w:tc>
        <w:tc>
          <w:tcPr>
            <w:tcW w:w="1932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Emergency nurse</w:t>
            </w:r>
            <w:r w:rsidR="00327AF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Pr="00BE399F">
              <w:rPr>
                <w:rFonts w:hint="eastAsia"/>
              </w:rPr>
              <w:t>(38)</w:t>
            </w:r>
          </w:p>
        </w:tc>
        <w:tc>
          <w:tcPr>
            <w:tcW w:w="19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eLearning</w:t>
            </w:r>
          </w:p>
        </w:tc>
        <w:tc>
          <w:tcPr>
            <w:tcW w:w="1801" w:type="dxa"/>
          </w:tcPr>
          <w:p w:rsidR="002C1DB6" w:rsidRPr="00BE399F" w:rsidRDefault="002C1DB6" w:rsidP="00D42815">
            <w:r w:rsidRPr="00BE399F">
              <w:t>U</w:t>
            </w:r>
            <w:r w:rsidRPr="00BE399F">
              <w:rPr>
                <w:rFonts w:hint="eastAsia"/>
              </w:rPr>
              <w:t>sual</w:t>
            </w:r>
            <w:r>
              <w:t xml:space="preserve"> learning</w:t>
            </w:r>
          </w:p>
        </w:tc>
        <w:tc>
          <w:tcPr>
            <w:tcW w:w="1701" w:type="dxa"/>
          </w:tcPr>
          <w:p w:rsidR="002C1DB6" w:rsidRPr="00BE399F" w:rsidRDefault="004D3FD7" w:rsidP="00D42815">
            <w:r>
              <w:rPr>
                <w:rFonts w:hint="eastAsia"/>
              </w:rPr>
              <w:t>D</w:t>
            </w:r>
            <w:r w:rsidR="002C1DB6" w:rsidRPr="00BE399F">
              <w:rPr>
                <w:rFonts w:hint="eastAsia"/>
              </w:rPr>
              <w:t>etection of child abuse</w:t>
            </w:r>
          </w:p>
        </w:tc>
        <w:tc>
          <w:tcPr>
            <w:tcW w:w="1701" w:type="dxa"/>
          </w:tcPr>
          <w:p w:rsidR="002C1DB6" w:rsidRPr="00BE399F" w:rsidRDefault="00327AF1" w:rsidP="00327AF1">
            <w:r>
              <w:rPr>
                <w:rFonts w:hint="eastAsia"/>
              </w:rPr>
              <w:t xml:space="preserve">Higher in </w:t>
            </w:r>
            <w:r w:rsidR="002C1DB6" w:rsidRPr="00BE399F">
              <w:rPr>
                <w:rFonts w:hint="eastAsia"/>
              </w:rPr>
              <w:t>eLearning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Netherland</w:t>
            </w:r>
          </w:p>
        </w:tc>
        <w:tc>
          <w:tcPr>
            <w:tcW w:w="1618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 xml:space="preserve">Arch Dis Child </w:t>
            </w:r>
            <w:r w:rsidRPr="00BE399F">
              <w:rPr>
                <w:rFonts w:hint="eastAsia"/>
              </w:rPr>
              <w:lastRenderedPageBreak/>
              <w:t>2011;96:330</w:t>
            </w:r>
          </w:p>
        </w:tc>
      </w:tr>
      <w:tr w:rsidR="002C1DB6" w:rsidRPr="00BE399F" w:rsidTr="00D42815">
        <w:tc>
          <w:tcPr>
            <w:tcW w:w="12344" w:type="dxa"/>
            <w:gridSpan w:val="8"/>
          </w:tcPr>
          <w:p w:rsidR="002C1DB6" w:rsidRPr="00BE399F" w:rsidRDefault="002C1DB6" w:rsidP="00D42815">
            <w:r>
              <w:rPr>
                <w:rFonts w:hint="eastAsia"/>
              </w:rPr>
              <w:lastRenderedPageBreak/>
              <w:t>Others</w:t>
            </w:r>
          </w:p>
        </w:tc>
      </w:tr>
      <w:tr w:rsidR="002C1DB6" w:rsidRPr="00BE399F" w:rsidTr="004D3FD7">
        <w:tc>
          <w:tcPr>
            <w:tcW w:w="551" w:type="dxa"/>
          </w:tcPr>
          <w:p w:rsidR="002C1DB6" w:rsidRPr="00BE399F" w:rsidRDefault="002C1DB6" w:rsidP="00D42815">
            <w:r>
              <w:rPr>
                <w:rFonts w:hint="eastAsia"/>
              </w:rPr>
              <w:t>7</w:t>
            </w:r>
          </w:p>
        </w:tc>
        <w:tc>
          <w:tcPr>
            <w:tcW w:w="1932" w:type="dxa"/>
          </w:tcPr>
          <w:p w:rsidR="002C1DB6" w:rsidRPr="00BE399F" w:rsidRDefault="002C1DB6" w:rsidP="00D42815">
            <w:r>
              <w:rPr>
                <w:rFonts w:hint="eastAsia"/>
              </w:rPr>
              <w:t>P</w:t>
            </w:r>
            <w:r w:rsidRPr="00BE399F">
              <w:rPr>
                <w:rFonts w:hint="eastAsia"/>
              </w:rPr>
              <w:t>ublic health nurse</w:t>
            </w:r>
            <w:r w:rsidR="00327AF1">
              <w:rPr>
                <w:rFonts w:hint="eastAsia"/>
              </w:rPr>
              <w:t>s</w:t>
            </w:r>
            <w:r w:rsidRPr="00BE399F">
              <w:rPr>
                <w:rFonts w:hint="eastAsia"/>
              </w:rPr>
              <w:t xml:space="preserve"> (161)</w:t>
            </w:r>
          </w:p>
        </w:tc>
        <w:tc>
          <w:tcPr>
            <w:tcW w:w="19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 xml:space="preserve">Case management </w:t>
            </w:r>
            <w:r w:rsidRPr="00BE399F">
              <w:t>education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U</w:t>
            </w:r>
            <w:r w:rsidRPr="00BE399F">
              <w:rPr>
                <w:rFonts w:hint="eastAsia"/>
              </w:rPr>
              <w:t>sual education</w:t>
            </w:r>
          </w:p>
        </w:tc>
        <w:tc>
          <w:tcPr>
            <w:tcW w:w="1701" w:type="dxa"/>
          </w:tcPr>
          <w:p w:rsidR="002C1DB6" w:rsidRPr="00BE399F" w:rsidRDefault="002C1DB6" w:rsidP="00D42815">
            <w:r>
              <w:rPr>
                <w:rFonts w:hint="eastAsia"/>
              </w:rPr>
              <w:t>Baseline measurement</w:t>
            </w:r>
          </w:p>
        </w:tc>
        <w:tc>
          <w:tcPr>
            <w:tcW w:w="1701" w:type="dxa"/>
          </w:tcPr>
          <w:p w:rsidR="002C1DB6" w:rsidRPr="00BE399F" w:rsidRDefault="00327AF1" w:rsidP="00D42815">
            <w:r>
              <w:rPr>
                <w:rFonts w:hint="eastAsia"/>
              </w:rPr>
              <w:t xml:space="preserve">Higher in </w:t>
            </w:r>
            <w:r>
              <w:rPr>
                <w:rFonts w:hint="eastAsia"/>
              </w:rPr>
              <w:t>Case management education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Taiwan</w:t>
            </w:r>
          </w:p>
        </w:tc>
        <w:tc>
          <w:tcPr>
            <w:tcW w:w="1618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 xml:space="preserve">J </w:t>
            </w:r>
            <w:proofErr w:type="spellStart"/>
            <w:r w:rsidRPr="00BE399F">
              <w:rPr>
                <w:rFonts w:hint="eastAsia"/>
              </w:rPr>
              <w:t>Adv</w:t>
            </w:r>
            <w:proofErr w:type="spellEnd"/>
            <w:r w:rsidRPr="00BE399F">
              <w:rPr>
                <w:rFonts w:hint="eastAsia"/>
              </w:rPr>
              <w:t xml:space="preserve"> </w:t>
            </w:r>
            <w:proofErr w:type="spellStart"/>
            <w:r w:rsidRPr="00BE399F">
              <w:rPr>
                <w:rFonts w:hint="eastAsia"/>
              </w:rPr>
              <w:t>Nurs</w:t>
            </w:r>
            <w:proofErr w:type="spellEnd"/>
            <w:r w:rsidRPr="00BE399F">
              <w:rPr>
                <w:rFonts w:hint="eastAsia"/>
              </w:rPr>
              <w:t xml:space="preserve"> 2010;66:2234</w:t>
            </w:r>
          </w:p>
        </w:tc>
      </w:tr>
      <w:tr w:rsidR="002C1DB6" w:rsidTr="004D3FD7">
        <w:tc>
          <w:tcPr>
            <w:tcW w:w="551" w:type="dxa"/>
          </w:tcPr>
          <w:p w:rsidR="002C1DB6" w:rsidRPr="00BE399F" w:rsidRDefault="002C1DB6" w:rsidP="00D42815">
            <w:r>
              <w:rPr>
                <w:rFonts w:hint="eastAsia"/>
              </w:rPr>
              <w:t>8</w:t>
            </w:r>
          </w:p>
        </w:tc>
        <w:tc>
          <w:tcPr>
            <w:tcW w:w="1932" w:type="dxa"/>
          </w:tcPr>
          <w:p w:rsidR="002C1DB6" w:rsidRPr="00BE399F" w:rsidRDefault="002C1DB6" w:rsidP="00D42815">
            <w:r>
              <w:rPr>
                <w:rFonts w:hint="eastAsia"/>
              </w:rPr>
              <w:t>S</w:t>
            </w:r>
            <w:r w:rsidRPr="00BE399F">
              <w:rPr>
                <w:rFonts w:hint="eastAsia"/>
              </w:rPr>
              <w:t>taff nurse</w:t>
            </w:r>
            <w:r w:rsidR="00327AF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Pr="00BE399F">
              <w:rPr>
                <w:rFonts w:hint="eastAsia"/>
              </w:rPr>
              <w:t>(48)</w:t>
            </w:r>
          </w:p>
        </w:tc>
        <w:tc>
          <w:tcPr>
            <w:tcW w:w="1920" w:type="dxa"/>
          </w:tcPr>
          <w:p w:rsidR="002C1DB6" w:rsidRPr="00BE399F" w:rsidRDefault="002C1DB6" w:rsidP="00D42815">
            <w:r>
              <w:rPr>
                <w:rFonts w:hint="eastAsia"/>
              </w:rPr>
              <w:t>T</w:t>
            </w:r>
            <w:r w:rsidRPr="00BE399F">
              <w:rPr>
                <w:rFonts w:hint="eastAsia"/>
              </w:rPr>
              <w:t>ele-education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C</w:t>
            </w:r>
            <w:r w:rsidRPr="00BE399F">
              <w:rPr>
                <w:rFonts w:hint="eastAsia"/>
              </w:rPr>
              <w:t>onventional classroom teaching</w:t>
            </w:r>
          </w:p>
        </w:tc>
        <w:tc>
          <w:tcPr>
            <w:tcW w:w="1701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Knowledge and skill of neonatal resuscitation</w:t>
            </w:r>
          </w:p>
        </w:tc>
        <w:tc>
          <w:tcPr>
            <w:tcW w:w="1701" w:type="dxa"/>
          </w:tcPr>
          <w:p w:rsidR="002C1DB6" w:rsidRPr="00BE399F" w:rsidRDefault="002C1DB6" w:rsidP="00D42815">
            <w:r>
              <w:rPr>
                <w:rFonts w:hint="eastAsia"/>
              </w:rPr>
              <w:t>N.S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India</w:t>
            </w:r>
          </w:p>
        </w:tc>
        <w:tc>
          <w:tcPr>
            <w:tcW w:w="1618" w:type="dxa"/>
          </w:tcPr>
          <w:p w:rsidR="002C1DB6" w:rsidRDefault="002C1DB6" w:rsidP="00D42815">
            <w:r w:rsidRPr="00BE399F">
              <w:rPr>
                <w:rFonts w:hint="eastAsia"/>
              </w:rPr>
              <w:t xml:space="preserve">J </w:t>
            </w:r>
            <w:proofErr w:type="spellStart"/>
            <w:r w:rsidRPr="00BE399F">
              <w:rPr>
                <w:rFonts w:hint="eastAsia"/>
              </w:rPr>
              <w:t>Perinatol</w:t>
            </w:r>
            <w:proofErr w:type="spellEnd"/>
            <w:r w:rsidRPr="00BE399F">
              <w:rPr>
                <w:rFonts w:hint="eastAsia"/>
              </w:rPr>
              <w:t xml:space="preserve"> 2010; 30:773</w:t>
            </w:r>
          </w:p>
        </w:tc>
      </w:tr>
      <w:tr w:rsidR="002C1DB6" w:rsidTr="004D3FD7">
        <w:tc>
          <w:tcPr>
            <w:tcW w:w="551" w:type="dxa"/>
          </w:tcPr>
          <w:p w:rsidR="002C1DB6" w:rsidRPr="00BE399F" w:rsidRDefault="002C1DB6" w:rsidP="00D42815">
            <w:r>
              <w:rPr>
                <w:rFonts w:hint="eastAsia"/>
              </w:rPr>
              <w:t>9</w:t>
            </w:r>
          </w:p>
        </w:tc>
        <w:tc>
          <w:tcPr>
            <w:tcW w:w="1932" w:type="dxa"/>
          </w:tcPr>
          <w:p w:rsidR="002C1DB6" w:rsidRPr="00BE399F" w:rsidRDefault="002C1DB6" w:rsidP="00D42815">
            <w:r>
              <w:rPr>
                <w:rFonts w:hint="eastAsia"/>
              </w:rPr>
              <w:t>M</w:t>
            </w:r>
            <w:r w:rsidRPr="00BE399F">
              <w:rPr>
                <w:rFonts w:hint="eastAsia"/>
              </w:rPr>
              <w:t>edical-surgical nurse</w:t>
            </w:r>
            <w:r w:rsidR="00327AF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Pr="00BE399F">
              <w:rPr>
                <w:rFonts w:hint="eastAsia"/>
              </w:rPr>
              <w:t>(35)</w:t>
            </w:r>
          </w:p>
        </w:tc>
        <w:tc>
          <w:tcPr>
            <w:tcW w:w="1920" w:type="dxa"/>
          </w:tcPr>
          <w:p w:rsidR="002C1DB6" w:rsidRPr="00BE399F" w:rsidRDefault="002C1DB6" w:rsidP="00D42815">
            <w:r>
              <w:rPr>
                <w:rFonts w:hint="eastAsia"/>
              </w:rPr>
              <w:t>iPo</w:t>
            </w:r>
            <w:r w:rsidRPr="00BE399F">
              <w:rPr>
                <w:rFonts w:hint="eastAsia"/>
              </w:rPr>
              <w:t>d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U</w:t>
            </w:r>
            <w:r w:rsidRPr="00BE399F">
              <w:rPr>
                <w:rFonts w:hint="eastAsia"/>
              </w:rPr>
              <w:t>sual lecture</w:t>
            </w:r>
          </w:p>
        </w:tc>
        <w:tc>
          <w:tcPr>
            <w:tcW w:w="1701" w:type="dxa"/>
          </w:tcPr>
          <w:p w:rsidR="002C1DB6" w:rsidRPr="00BE399F" w:rsidRDefault="002C1DB6" w:rsidP="00D42815">
            <w:r>
              <w:t>C</w:t>
            </w:r>
            <w:r>
              <w:rPr>
                <w:rFonts w:hint="eastAsia"/>
              </w:rPr>
              <w:t>ourse grade</w:t>
            </w:r>
          </w:p>
        </w:tc>
        <w:tc>
          <w:tcPr>
            <w:tcW w:w="1701" w:type="dxa"/>
          </w:tcPr>
          <w:p w:rsidR="002C1DB6" w:rsidRPr="00BE399F" w:rsidRDefault="002C1DB6" w:rsidP="00D42815">
            <w:r>
              <w:rPr>
                <w:rFonts w:hint="eastAsia"/>
              </w:rPr>
              <w:t>N.S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USA</w:t>
            </w:r>
          </w:p>
        </w:tc>
        <w:tc>
          <w:tcPr>
            <w:tcW w:w="1618" w:type="dxa"/>
          </w:tcPr>
          <w:p w:rsidR="002C1DB6" w:rsidRPr="00BE399F" w:rsidRDefault="002C1DB6" w:rsidP="00D42815">
            <w:proofErr w:type="spellStart"/>
            <w:r w:rsidRPr="00BE399F">
              <w:rPr>
                <w:rFonts w:hint="eastAsia"/>
              </w:rPr>
              <w:t>Int</w:t>
            </w:r>
            <w:proofErr w:type="spellEnd"/>
            <w:r w:rsidRPr="00BE399F">
              <w:rPr>
                <w:rFonts w:hint="eastAsia"/>
              </w:rPr>
              <w:t xml:space="preserve"> J </w:t>
            </w:r>
            <w:proofErr w:type="spellStart"/>
            <w:r w:rsidRPr="00BE399F">
              <w:rPr>
                <w:rFonts w:hint="eastAsia"/>
              </w:rPr>
              <w:t>Nurs</w:t>
            </w:r>
            <w:proofErr w:type="spellEnd"/>
            <w:r w:rsidRPr="00BE399F">
              <w:rPr>
                <w:rFonts w:hint="eastAsia"/>
              </w:rPr>
              <w:t xml:space="preserve"> </w:t>
            </w:r>
            <w:proofErr w:type="spellStart"/>
            <w:r w:rsidRPr="00BE399F">
              <w:rPr>
                <w:rFonts w:hint="eastAsia"/>
              </w:rPr>
              <w:t>Educ</w:t>
            </w:r>
            <w:proofErr w:type="spellEnd"/>
            <w:r w:rsidRPr="00BE399F">
              <w:rPr>
                <w:rFonts w:hint="eastAsia"/>
              </w:rPr>
              <w:t xml:space="preserve"> </w:t>
            </w:r>
            <w:proofErr w:type="spellStart"/>
            <w:r w:rsidRPr="00BE399F">
              <w:rPr>
                <w:rFonts w:hint="eastAsia"/>
              </w:rPr>
              <w:t>Scholarsh</w:t>
            </w:r>
            <w:proofErr w:type="spellEnd"/>
            <w:r w:rsidRPr="00BE399F">
              <w:rPr>
                <w:rFonts w:hint="eastAsia"/>
              </w:rPr>
              <w:t xml:space="preserve"> 2010;7</w:t>
            </w:r>
          </w:p>
        </w:tc>
      </w:tr>
      <w:tr w:rsidR="002C1DB6" w:rsidTr="004D3FD7">
        <w:tc>
          <w:tcPr>
            <w:tcW w:w="551" w:type="dxa"/>
          </w:tcPr>
          <w:p w:rsidR="002C1DB6" w:rsidRPr="00BE399F" w:rsidRDefault="002C1DB6" w:rsidP="00D42815">
            <w:r>
              <w:rPr>
                <w:rFonts w:hint="eastAsia"/>
              </w:rPr>
              <w:t>10</w:t>
            </w:r>
          </w:p>
        </w:tc>
        <w:tc>
          <w:tcPr>
            <w:tcW w:w="1932" w:type="dxa"/>
          </w:tcPr>
          <w:p w:rsidR="002C1DB6" w:rsidRPr="00BE399F" w:rsidRDefault="002C1DB6" w:rsidP="00D42815">
            <w:r>
              <w:rPr>
                <w:rFonts w:hint="eastAsia"/>
              </w:rPr>
              <w:t>M</w:t>
            </w:r>
            <w:r w:rsidRPr="00BE399F">
              <w:rPr>
                <w:rFonts w:hint="eastAsia"/>
              </w:rPr>
              <w:t>idwives and postnatal nurse</w:t>
            </w:r>
            <w:r w:rsidR="00327AF1">
              <w:rPr>
                <w:rFonts w:hint="eastAsia"/>
              </w:rPr>
              <w:t>s</w:t>
            </w:r>
            <w:r w:rsidRPr="00BE399F">
              <w:rPr>
                <w:rFonts w:hint="eastAsia"/>
              </w:rPr>
              <w:t xml:space="preserve"> (540)</w:t>
            </w:r>
          </w:p>
        </w:tc>
        <w:tc>
          <w:tcPr>
            <w:tcW w:w="1920" w:type="dxa"/>
          </w:tcPr>
          <w:p w:rsidR="002C1DB6" w:rsidRPr="00BE399F" w:rsidRDefault="002C1DB6" w:rsidP="00D42815">
            <w:r>
              <w:rPr>
                <w:rFonts w:hint="eastAsia"/>
              </w:rPr>
              <w:t>P</w:t>
            </w:r>
            <w:r w:rsidRPr="00BE399F">
              <w:rPr>
                <w:rFonts w:hint="eastAsia"/>
              </w:rPr>
              <w:t>rocess-oriented training</w:t>
            </w:r>
          </w:p>
        </w:tc>
        <w:tc>
          <w:tcPr>
            <w:tcW w:w="1801" w:type="dxa"/>
          </w:tcPr>
          <w:p w:rsidR="002C1DB6" w:rsidRPr="00BE399F" w:rsidRDefault="002C1DB6" w:rsidP="00D42815">
            <w:r>
              <w:rPr>
                <w:rFonts w:hint="eastAsia"/>
              </w:rPr>
              <w:t>U</w:t>
            </w:r>
            <w:r w:rsidRPr="00BE399F">
              <w:rPr>
                <w:rFonts w:hint="eastAsia"/>
              </w:rPr>
              <w:t>sual training</w:t>
            </w:r>
          </w:p>
        </w:tc>
        <w:tc>
          <w:tcPr>
            <w:tcW w:w="1701" w:type="dxa"/>
          </w:tcPr>
          <w:p w:rsidR="002C1DB6" w:rsidRPr="00BE399F" w:rsidRDefault="004D3FD7" w:rsidP="00D42815">
            <w:r>
              <w:rPr>
                <w:rFonts w:hint="eastAsia"/>
              </w:rPr>
              <w:t>B</w:t>
            </w:r>
            <w:r w:rsidR="002C1DB6" w:rsidRPr="00BE399F">
              <w:rPr>
                <w:rFonts w:hint="eastAsia"/>
              </w:rPr>
              <w:t>reastfeeding management</w:t>
            </w:r>
          </w:p>
        </w:tc>
        <w:tc>
          <w:tcPr>
            <w:tcW w:w="1701" w:type="dxa"/>
          </w:tcPr>
          <w:p w:rsidR="002C1DB6" w:rsidRPr="00BE399F" w:rsidRDefault="00327AF1" w:rsidP="00327AF1">
            <w:r>
              <w:rPr>
                <w:rFonts w:hint="eastAsia"/>
              </w:rPr>
              <w:t xml:space="preserve">Higher in </w:t>
            </w:r>
            <w:r w:rsidR="004D3FD7">
              <w:rPr>
                <w:rFonts w:hint="eastAsia"/>
              </w:rPr>
              <w:t>P</w:t>
            </w:r>
            <w:r w:rsidR="002C1DB6" w:rsidRPr="00BE399F">
              <w:rPr>
                <w:rFonts w:hint="eastAsia"/>
              </w:rPr>
              <w:t>rocess-oriented training</w:t>
            </w:r>
          </w:p>
        </w:tc>
        <w:tc>
          <w:tcPr>
            <w:tcW w:w="1120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Sweden</w:t>
            </w:r>
          </w:p>
        </w:tc>
        <w:tc>
          <w:tcPr>
            <w:tcW w:w="1618" w:type="dxa"/>
          </w:tcPr>
          <w:p w:rsidR="002C1DB6" w:rsidRPr="00BE399F" w:rsidRDefault="002C1DB6" w:rsidP="00D42815">
            <w:r w:rsidRPr="00BE399F">
              <w:rPr>
                <w:rFonts w:hint="eastAsia"/>
              </w:rPr>
              <w:t>Breastfeed Med 2012;7:85</w:t>
            </w:r>
          </w:p>
        </w:tc>
      </w:tr>
    </w:tbl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2C1DB6" w:rsidP="0010739F">
      <w:pPr>
        <w:rPr>
          <w:rFonts w:hint="eastAsia"/>
        </w:rPr>
      </w:pPr>
    </w:p>
    <w:p w:rsidR="002C1DB6" w:rsidRDefault="00327AF1" w:rsidP="002C1DB6">
      <w:pPr>
        <w:rPr>
          <w:rFonts w:hint="eastAsia"/>
        </w:rPr>
      </w:pPr>
      <w:r>
        <w:rPr>
          <w:rFonts w:hint="eastAsia"/>
        </w:rPr>
        <w:t>N.S: N</w:t>
      </w:r>
      <w:r w:rsidR="002C1DB6">
        <w:rPr>
          <w:rFonts w:hint="eastAsia"/>
        </w:rPr>
        <w:t xml:space="preserve">o </w:t>
      </w:r>
      <w:r>
        <w:rPr>
          <w:rFonts w:hint="eastAsia"/>
        </w:rPr>
        <w:t xml:space="preserve">statistical </w:t>
      </w:r>
      <w:r w:rsidR="002C1DB6">
        <w:rPr>
          <w:rFonts w:hint="eastAsia"/>
        </w:rPr>
        <w:t>significant difference</w:t>
      </w:r>
    </w:p>
    <w:p w:rsidR="002C1DB6" w:rsidRDefault="002C1DB6" w:rsidP="0010739F">
      <w:pPr>
        <w:rPr>
          <w:rFonts w:hint="eastAsia"/>
        </w:rPr>
      </w:pPr>
    </w:p>
    <w:p w:rsidR="002C1DB6" w:rsidRPr="002C1DB6" w:rsidRDefault="002C1DB6" w:rsidP="002C1DB6">
      <w:pPr>
        <w:widowControl/>
        <w:jc w:val="left"/>
      </w:pPr>
    </w:p>
    <w:sectPr w:rsidR="002C1DB6" w:rsidRPr="002C1DB6" w:rsidSect="00BE399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79" w:rsidRDefault="00673979" w:rsidP="001A4960">
      <w:r>
        <w:separator/>
      </w:r>
    </w:p>
  </w:endnote>
  <w:endnote w:type="continuationSeparator" w:id="0">
    <w:p w:rsidR="00673979" w:rsidRDefault="00673979" w:rsidP="001A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79" w:rsidRDefault="00673979" w:rsidP="001A4960">
      <w:r>
        <w:separator/>
      </w:r>
    </w:p>
  </w:footnote>
  <w:footnote w:type="continuationSeparator" w:id="0">
    <w:p w:rsidR="00673979" w:rsidRDefault="00673979" w:rsidP="001A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E"/>
    <w:rsid w:val="0005798F"/>
    <w:rsid w:val="00081185"/>
    <w:rsid w:val="000E5584"/>
    <w:rsid w:val="0010739F"/>
    <w:rsid w:val="001538A1"/>
    <w:rsid w:val="0017039E"/>
    <w:rsid w:val="00184ED8"/>
    <w:rsid w:val="001A4960"/>
    <w:rsid w:val="001B4AEF"/>
    <w:rsid w:val="001E14C4"/>
    <w:rsid w:val="00212C70"/>
    <w:rsid w:val="00256137"/>
    <w:rsid w:val="002C1DB6"/>
    <w:rsid w:val="00327AF1"/>
    <w:rsid w:val="0038023B"/>
    <w:rsid w:val="003821F5"/>
    <w:rsid w:val="003D16DB"/>
    <w:rsid w:val="004D3FD7"/>
    <w:rsid w:val="004D5DF7"/>
    <w:rsid w:val="00512149"/>
    <w:rsid w:val="00555853"/>
    <w:rsid w:val="00580608"/>
    <w:rsid w:val="005C4CCB"/>
    <w:rsid w:val="005C7C45"/>
    <w:rsid w:val="00662395"/>
    <w:rsid w:val="00673979"/>
    <w:rsid w:val="006A2C4A"/>
    <w:rsid w:val="006A5EDE"/>
    <w:rsid w:val="007F1F51"/>
    <w:rsid w:val="008746E4"/>
    <w:rsid w:val="008D2C3E"/>
    <w:rsid w:val="00902278"/>
    <w:rsid w:val="009A4BB5"/>
    <w:rsid w:val="00A7401D"/>
    <w:rsid w:val="00A91290"/>
    <w:rsid w:val="00AE1E31"/>
    <w:rsid w:val="00B10AC8"/>
    <w:rsid w:val="00BE399F"/>
    <w:rsid w:val="00C44F2F"/>
    <w:rsid w:val="00C92AF4"/>
    <w:rsid w:val="00DA1467"/>
    <w:rsid w:val="00E649F1"/>
    <w:rsid w:val="00EC1B51"/>
    <w:rsid w:val="00F101D9"/>
    <w:rsid w:val="00F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BE39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7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960"/>
  </w:style>
  <w:style w:type="paragraph" w:styleId="a8">
    <w:name w:val="footer"/>
    <w:basedOn w:val="a"/>
    <w:link w:val="a9"/>
    <w:uiPriority w:val="99"/>
    <w:unhideWhenUsed/>
    <w:rsid w:val="001A4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BE39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7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960"/>
  </w:style>
  <w:style w:type="paragraph" w:styleId="a8">
    <w:name w:val="footer"/>
    <w:basedOn w:val="a"/>
    <w:link w:val="a9"/>
    <w:uiPriority w:val="99"/>
    <w:unhideWhenUsed/>
    <w:rsid w:val="001A4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Otakahas</dc:creator>
  <cp:lastModifiedBy>Otakahas</cp:lastModifiedBy>
  <cp:revision>7</cp:revision>
  <cp:lastPrinted>2014-03-04T11:31:00Z</cp:lastPrinted>
  <dcterms:created xsi:type="dcterms:W3CDTF">2014-03-04T07:07:00Z</dcterms:created>
  <dcterms:modified xsi:type="dcterms:W3CDTF">2014-03-05T00:58:00Z</dcterms:modified>
</cp:coreProperties>
</file>